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CD9FF" w14:textId="77777777" w:rsidR="00CC55B3" w:rsidRPr="00097DAC" w:rsidRDefault="00CC55B3" w:rsidP="0081118A">
      <w:pPr>
        <w:pStyle w:val="formul11"/>
        <w:spacing w:before="0" w:line="360" w:lineRule="auto"/>
        <w:jc w:val="left"/>
        <w:rPr>
          <w:b/>
          <w:bCs/>
          <w:lang w:val="it-IT"/>
        </w:rPr>
      </w:pPr>
      <w:bookmarkStart w:id="0" w:name="_GoBack"/>
      <w:bookmarkEnd w:id="0"/>
    </w:p>
    <w:p w14:paraId="5A3F00CB" w14:textId="77777777" w:rsidR="0081118A" w:rsidRPr="00097DAC" w:rsidRDefault="0081118A" w:rsidP="0081118A">
      <w:pPr>
        <w:pStyle w:val="formul11"/>
        <w:spacing w:before="0" w:line="360" w:lineRule="auto"/>
        <w:jc w:val="left"/>
        <w:rPr>
          <w:b/>
          <w:bCs/>
          <w:lang w:val="it-IT"/>
        </w:rPr>
      </w:pPr>
      <w:r w:rsidRPr="00097DAC">
        <w:rPr>
          <w:b/>
          <w:bCs/>
          <w:lang w:val="it-IT"/>
        </w:rPr>
        <w:t>RG.E. N. ______________________</w:t>
      </w:r>
    </w:p>
    <w:p w14:paraId="3E0E6069" w14:textId="77777777" w:rsidR="0081118A" w:rsidRPr="00097DAC" w:rsidRDefault="0081118A" w:rsidP="0081118A">
      <w:pPr>
        <w:pStyle w:val="formul11"/>
        <w:spacing w:before="0" w:line="360" w:lineRule="auto"/>
        <w:rPr>
          <w:b/>
          <w:bCs/>
          <w:lang w:val="it-IT"/>
        </w:rPr>
      </w:pPr>
      <w:r w:rsidRPr="00097DAC">
        <w:rPr>
          <w:b/>
          <w:bCs/>
          <w:lang w:val="it-IT"/>
        </w:rPr>
        <w:t xml:space="preserve">VERBALE DI UDIENZA </w:t>
      </w:r>
      <w:r w:rsidRPr="00097DAC">
        <w:rPr>
          <w:b/>
          <w:bCs/>
          <w:i/>
          <w:iCs/>
          <w:lang w:val="it-IT"/>
        </w:rPr>
        <w:t>EX</w:t>
      </w:r>
      <w:r w:rsidRPr="00097DAC">
        <w:rPr>
          <w:b/>
          <w:bCs/>
          <w:lang w:val="it-IT"/>
        </w:rPr>
        <w:t xml:space="preserve"> ART. 569 C.P.C.</w:t>
      </w:r>
    </w:p>
    <w:p w14:paraId="48956EDD" w14:textId="77777777" w:rsidR="0081118A" w:rsidRPr="00097DAC" w:rsidRDefault="0081118A" w:rsidP="0081118A">
      <w:pPr>
        <w:pStyle w:val="formul12"/>
        <w:spacing w:before="0"/>
        <w:rPr>
          <w:sz w:val="18"/>
          <w:szCs w:val="18"/>
          <w:lang w:val="it-IT"/>
        </w:rPr>
      </w:pPr>
      <w:r w:rsidRPr="00097DAC">
        <w:rPr>
          <w:sz w:val="18"/>
          <w:szCs w:val="18"/>
          <w:lang w:val="it-IT"/>
        </w:rPr>
        <w:t xml:space="preserve">Oggi __________________ innanzi al G.E. _______________________ compaiono: </w:t>
      </w:r>
    </w:p>
    <w:p w14:paraId="27CB0282" w14:textId="77777777" w:rsidR="0081118A" w:rsidRPr="00097DAC" w:rsidRDefault="0081118A" w:rsidP="0081118A">
      <w:pPr>
        <w:pStyle w:val="formul13"/>
        <w:rPr>
          <w:sz w:val="18"/>
          <w:szCs w:val="18"/>
          <w:lang w:val="it-IT"/>
        </w:rPr>
      </w:pPr>
    </w:p>
    <w:p w14:paraId="322BF01F" w14:textId="77777777" w:rsidR="0081118A" w:rsidRPr="00097DAC" w:rsidRDefault="0081118A" w:rsidP="0081118A">
      <w:pPr>
        <w:pStyle w:val="formul13"/>
        <w:rPr>
          <w:sz w:val="18"/>
          <w:szCs w:val="18"/>
          <w:lang w:val="it-IT"/>
        </w:rPr>
      </w:pPr>
      <w:r w:rsidRPr="00097DAC">
        <w:rPr>
          <w:sz w:val="18"/>
          <w:szCs w:val="18"/>
          <w:lang w:val="it-IT"/>
        </w:rPr>
        <w:t xml:space="preserve">l’avv. ___________________________________________________________________________________ </w:t>
      </w:r>
    </w:p>
    <w:p w14:paraId="5AA7A642" w14:textId="77777777" w:rsidR="0081118A" w:rsidRPr="00097DAC" w:rsidRDefault="0081118A" w:rsidP="0081118A">
      <w:pPr>
        <w:pStyle w:val="formul13"/>
        <w:rPr>
          <w:sz w:val="18"/>
          <w:szCs w:val="18"/>
          <w:lang w:val="it-IT"/>
        </w:rPr>
      </w:pPr>
      <w:r w:rsidRPr="00097DAC">
        <w:rPr>
          <w:sz w:val="18"/>
          <w:szCs w:val="18"/>
          <w:lang w:val="it-IT"/>
        </w:rPr>
        <w:t xml:space="preserve">l’avv. ___________________________________________________________________________________ </w:t>
      </w:r>
    </w:p>
    <w:p w14:paraId="6CA21960" w14:textId="77777777" w:rsidR="0081118A" w:rsidRPr="00097DAC" w:rsidRDefault="0081118A" w:rsidP="0081118A">
      <w:pPr>
        <w:pStyle w:val="formul13"/>
        <w:rPr>
          <w:sz w:val="18"/>
          <w:szCs w:val="18"/>
          <w:lang w:val="it-IT"/>
        </w:rPr>
      </w:pPr>
    </w:p>
    <w:p w14:paraId="21B46B31" w14:textId="77777777" w:rsidR="0081118A" w:rsidRPr="00097DAC" w:rsidRDefault="0081118A" w:rsidP="0081118A">
      <w:pPr>
        <w:pStyle w:val="formul13"/>
        <w:rPr>
          <w:sz w:val="18"/>
          <w:szCs w:val="18"/>
          <w:lang w:val="it-IT"/>
        </w:rPr>
      </w:pPr>
      <w:proofErr w:type="gramStart"/>
      <w:r w:rsidRPr="00097DAC">
        <w:rPr>
          <w:sz w:val="18"/>
          <w:szCs w:val="18"/>
          <w:lang w:val="it-IT"/>
        </w:rPr>
        <w:t>per</w:t>
      </w:r>
      <w:proofErr w:type="gramEnd"/>
      <w:r w:rsidRPr="00097DAC">
        <w:rPr>
          <w:sz w:val="18"/>
          <w:szCs w:val="18"/>
          <w:lang w:val="it-IT"/>
        </w:rPr>
        <w:t xml:space="preserve"> i debitori __________________________________________</w:t>
      </w:r>
    </w:p>
    <w:p w14:paraId="2180FF42" w14:textId="77777777" w:rsidR="0081118A" w:rsidRPr="00097DAC" w:rsidRDefault="0081118A" w:rsidP="0081118A">
      <w:pPr>
        <w:pStyle w:val="formul13"/>
        <w:rPr>
          <w:sz w:val="18"/>
          <w:szCs w:val="18"/>
          <w:lang w:val="it-IT"/>
        </w:rPr>
      </w:pPr>
    </w:p>
    <w:p w14:paraId="6CCD5340" w14:textId="2170C911" w:rsidR="0081118A" w:rsidRPr="00097DAC" w:rsidRDefault="0081118A" w:rsidP="0081118A">
      <w:pPr>
        <w:pStyle w:val="formul13"/>
        <w:rPr>
          <w:sz w:val="18"/>
          <w:szCs w:val="18"/>
          <w:lang w:val="it-IT"/>
        </w:rPr>
      </w:pPr>
      <w:r w:rsidRPr="00097DAC">
        <w:rPr>
          <w:sz w:val="18"/>
          <w:szCs w:val="18"/>
          <w:lang w:val="it-IT"/>
        </w:rPr>
        <w:t>E’ presente il Custode Giudiziario nominato _____________________________ ed il CTU ___________________________________</w:t>
      </w:r>
      <w:r w:rsidR="009309E5" w:rsidRPr="00097DAC">
        <w:rPr>
          <w:sz w:val="18"/>
          <w:szCs w:val="18"/>
          <w:lang w:val="it-IT"/>
        </w:rPr>
        <w:t xml:space="preserve"> il quale </w:t>
      </w:r>
      <w:r w:rsidR="00C80272" w:rsidRPr="00097DAC">
        <w:rPr>
          <w:sz w:val="18"/>
          <w:szCs w:val="18"/>
          <w:lang w:val="it-IT"/>
        </w:rPr>
        <w:t xml:space="preserve">a </w:t>
      </w:r>
      <w:r w:rsidR="009309E5" w:rsidRPr="00097DAC">
        <w:rPr>
          <w:sz w:val="18"/>
          <w:szCs w:val="18"/>
          <w:lang w:val="it-IT"/>
        </w:rPr>
        <w:t xml:space="preserve">conferma di aver accettato telematicamente in data __________il proprio incarico </w:t>
      </w:r>
      <w:r w:rsidR="00C80272" w:rsidRPr="00097DAC">
        <w:rPr>
          <w:sz w:val="18"/>
          <w:szCs w:val="18"/>
          <w:lang w:val="it-IT"/>
        </w:rPr>
        <w:t>professionale presta il giuramento di rito</w:t>
      </w:r>
      <w:r w:rsidR="00CC765B" w:rsidRPr="00097DAC">
        <w:rPr>
          <w:sz w:val="18"/>
          <w:szCs w:val="18"/>
          <w:lang w:val="it-IT"/>
        </w:rPr>
        <w:t>.</w:t>
      </w:r>
    </w:p>
    <w:p w14:paraId="1BFFBB02" w14:textId="77777777" w:rsidR="0081118A" w:rsidRPr="00097DAC" w:rsidRDefault="0081118A" w:rsidP="0081118A">
      <w:pPr>
        <w:pStyle w:val="formul13"/>
        <w:tabs>
          <w:tab w:val="left" w:pos="6270"/>
        </w:tabs>
        <w:rPr>
          <w:sz w:val="18"/>
          <w:szCs w:val="18"/>
          <w:lang w:val="it-IT"/>
        </w:rPr>
      </w:pPr>
      <w:r w:rsidRPr="00097DAC">
        <w:rPr>
          <w:sz w:val="18"/>
          <w:szCs w:val="18"/>
          <w:lang w:val="it-IT"/>
        </w:rPr>
        <w:tab/>
      </w:r>
    </w:p>
    <w:p w14:paraId="3CB5FFD6" w14:textId="77777777" w:rsidR="0081118A" w:rsidRPr="00097DAC" w:rsidRDefault="0081118A" w:rsidP="0081118A">
      <w:pPr>
        <w:pStyle w:val="formul13"/>
        <w:rPr>
          <w:sz w:val="18"/>
          <w:szCs w:val="18"/>
          <w:lang w:val="it-IT"/>
        </w:rPr>
      </w:pPr>
      <w:r w:rsidRPr="00097DAC">
        <w:rPr>
          <w:sz w:val="18"/>
          <w:szCs w:val="18"/>
          <w:lang w:val="it-IT"/>
        </w:rPr>
        <w:t xml:space="preserve">Vengono verificate le notifiche </w:t>
      </w:r>
      <w:r w:rsidRPr="00097DAC">
        <w:rPr>
          <w:i/>
          <w:iCs/>
          <w:sz w:val="18"/>
          <w:szCs w:val="18"/>
          <w:lang w:val="it-IT"/>
        </w:rPr>
        <w:t>ex</w:t>
      </w:r>
      <w:r w:rsidRPr="00097DAC">
        <w:rPr>
          <w:sz w:val="18"/>
          <w:szCs w:val="18"/>
          <w:lang w:val="it-IT"/>
        </w:rPr>
        <w:t xml:space="preserve"> art. 498, 599, 569 </w:t>
      </w:r>
      <w:proofErr w:type="spellStart"/>
      <w:r w:rsidRPr="00097DAC">
        <w:rPr>
          <w:sz w:val="18"/>
          <w:szCs w:val="18"/>
          <w:lang w:val="it-IT"/>
        </w:rPr>
        <w:t>c.p.c.</w:t>
      </w:r>
      <w:proofErr w:type="spellEnd"/>
      <w:r w:rsidRPr="00097DAC">
        <w:rPr>
          <w:sz w:val="18"/>
          <w:szCs w:val="18"/>
          <w:lang w:val="it-IT"/>
        </w:rPr>
        <w:t xml:space="preserve"> come segue:</w:t>
      </w:r>
    </w:p>
    <w:p w14:paraId="2D2492DB" w14:textId="77777777" w:rsidR="0081118A" w:rsidRPr="00097DAC" w:rsidRDefault="0081118A" w:rsidP="0081118A">
      <w:pPr>
        <w:pStyle w:val="formul13"/>
        <w:rPr>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3"/>
        <w:gridCol w:w="1619"/>
        <w:gridCol w:w="1587"/>
        <w:gridCol w:w="1521"/>
        <w:gridCol w:w="1619"/>
        <w:gridCol w:w="1619"/>
      </w:tblGrid>
      <w:tr w:rsidR="00097DAC" w:rsidRPr="00097DAC" w14:paraId="449ED86C" w14:textId="77777777" w:rsidTr="00CC765B">
        <w:tc>
          <w:tcPr>
            <w:tcW w:w="1663" w:type="dxa"/>
            <w:vAlign w:val="center"/>
            <w:hideMark/>
          </w:tcPr>
          <w:p w14:paraId="6F22946D" w14:textId="77777777" w:rsidR="0081118A" w:rsidRPr="00097DAC" w:rsidRDefault="0081118A" w:rsidP="00E50FAC">
            <w:pPr>
              <w:pStyle w:val="inizio1"/>
              <w:widowControl/>
              <w:jc w:val="center"/>
              <w:rPr>
                <w:b w:val="0"/>
                <w:bCs w:val="0"/>
                <w:i/>
                <w:sz w:val="18"/>
                <w:szCs w:val="18"/>
                <w:u w:val="single"/>
                <w:lang w:val="it-IT"/>
              </w:rPr>
            </w:pPr>
            <w:r w:rsidRPr="00097DAC">
              <w:rPr>
                <w:b w:val="0"/>
                <w:bCs w:val="0"/>
                <w:i/>
                <w:sz w:val="18"/>
                <w:szCs w:val="18"/>
                <w:u w:val="single"/>
                <w:lang w:val="it-IT"/>
              </w:rPr>
              <w:t>Destinatario</w:t>
            </w:r>
          </w:p>
        </w:tc>
        <w:tc>
          <w:tcPr>
            <w:tcW w:w="1619" w:type="dxa"/>
            <w:vAlign w:val="center"/>
            <w:hideMark/>
          </w:tcPr>
          <w:p w14:paraId="1CA514A2" w14:textId="77777777" w:rsidR="0081118A" w:rsidRPr="00097DAC" w:rsidRDefault="0081118A" w:rsidP="00E50FAC">
            <w:pPr>
              <w:pStyle w:val="inizio1"/>
              <w:widowControl/>
              <w:jc w:val="center"/>
              <w:rPr>
                <w:b w:val="0"/>
                <w:bCs w:val="0"/>
                <w:i/>
                <w:sz w:val="18"/>
                <w:szCs w:val="18"/>
                <w:u w:val="single"/>
                <w:lang w:val="it-IT"/>
              </w:rPr>
            </w:pPr>
            <w:r w:rsidRPr="00097DAC">
              <w:rPr>
                <w:b w:val="0"/>
                <w:bCs w:val="0"/>
                <w:i/>
                <w:sz w:val="18"/>
                <w:szCs w:val="18"/>
                <w:u w:val="single"/>
                <w:lang w:val="it-IT"/>
              </w:rPr>
              <w:t>Costituito</w:t>
            </w:r>
          </w:p>
          <w:p w14:paraId="04154839" w14:textId="77777777" w:rsidR="0081118A" w:rsidRPr="00097DAC" w:rsidRDefault="0081118A" w:rsidP="00E50FAC">
            <w:pPr>
              <w:pStyle w:val="inizio1"/>
              <w:widowControl/>
              <w:jc w:val="center"/>
              <w:rPr>
                <w:b w:val="0"/>
                <w:bCs w:val="0"/>
                <w:i/>
                <w:sz w:val="18"/>
                <w:szCs w:val="18"/>
                <w:u w:val="single"/>
                <w:lang w:val="it-IT"/>
              </w:rPr>
            </w:pPr>
            <w:r w:rsidRPr="00097DAC">
              <w:rPr>
                <w:b w:val="0"/>
                <w:bCs w:val="0"/>
                <w:i/>
                <w:sz w:val="18"/>
                <w:szCs w:val="18"/>
                <w:u w:val="single"/>
                <w:lang w:val="it-IT"/>
              </w:rPr>
              <w:t>(</w:t>
            </w:r>
            <w:proofErr w:type="gramStart"/>
            <w:r w:rsidRPr="00097DAC">
              <w:rPr>
                <w:b w:val="0"/>
                <w:bCs w:val="0"/>
                <w:i/>
                <w:sz w:val="18"/>
                <w:szCs w:val="18"/>
                <w:u w:val="single"/>
                <w:lang w:val="it-IT"/>
              </w:rPr>
              <w:t>si</w:t>
            </w:r>
            <w:proofErr w:type="gramEnd"/>
            <w:r w:rsidRPr="00097DAC">
              <w:rPr>
                <w:b w:val="0"/>
                <w:bCs w:val="0"/>
                <w:i/>
                <w:sz w:val="18"/>
                <w:szCs w:val="18"/>
                <w:u w:val="single"/>
                <w:lang w:val="it-IT"/>
              </w:rPr>
              <w:t>/no)</w:t>
            </w:r>
          </w:p>
        </w:tc>
        <w:tc>
          <w:tcPr>
            <w:tcW w:w="1587" w:type="dxa"/>
            <w:vAlign w:val="center"/>
            <w:hideMark/>
          </w:tcPr>
          <w:p w14:paraId="3F805D1E" w14:textId="77777777" w:rsidR="0081118A" w:rsidRPr="00097DAC" w:rsidRDefault="0081118A" w:rsidP="00E50FAC">
            <w:pPr>
              <w:pStyle w:val="inizio1"/>
              <w:widowControl/>
              <w:jc w:val="center"/>
              <w:rPr>
                <w:b w:val="0"/>
                <w:bCs w:val="0"/>
                <w:i/>
                <w:sz w:val="18"/>
                <w:szCs w:val="18"/>
                <w:u w:val="single"/>
                <w:lang w:val="it-IT"/>
              </w:rPr>
            </w:pPr>
            <w:r w:rsidRPr="00097DAC">
              <w:rPr>
                <w:b w:val="0"/>
                <w:bCs w:val="0"/>
                <w:i/>
                <w:sz w:val="18"/>
                <w:szCs w:val="18"/>
                <w:u w:val="single"/>
                <w:lang w:val="it-IT"/>
              </w:rPr>
              <w:t xml:space="preserve">Data di notifica </w:t>
            </w:r>
            <w:proofErr w:type="spellStart"/>
            <w:r w:rsidRPr="00097DAC">
              <w:rPr>
                <w:b w:val="0"/>
                <w:bCs w:val="0"/>
                <w:i/>
                <w:sz w:val="18"/>
                <w:szCs w:val="18"/>
                <w:u w:val="single"/>
                <w:lang w:val="it-IT"/>
              </w:rPr>
              <w:t>pign</w:t>
            </w:r>
            <w:proofErr w:type="spellEnd"/>
            <w:r w:rsidRPr="00097DAC">
              <w:rPr>
                <w:b w:val="0"/>
                <w:bCs w:val="0"/>
                <w:i/>
                <w:sz w:val="18"/>
                <w:szCs w:val="18"/>
                <w:u w:val="single"/>
                <w:lang w:val="it-IT"/>
              </w:rPr>
              <w:t xml:space="preserve">. </w:t>
            </w:r>
            <w:proofErr w:type="gramStart"/>
            <w:r w:rsidRPr="00097DAC">
              <w:rPr>
                <w:b w:val="0"/>
                <w:bCs w:val="0"/>
                <w:i/>
                <w:sz w:val="18"/>
                <w:szCs w:val="18"/>
                <w:u w:val="single"/>
                <w:lang w:val="it-IT"/>
              </w:rPr>
              <w:t>o</w:t>
            </w:r>
            <w:proofErr w:type="gramEnd"/>
            <w:r w:rsidRPr="00097DAC">
              <w:rPr>
                <w:b w:val="0"/>
                <w:bCs w:val="0"/>
                <w:i/>
                <w:sz w:val="18"/>
                <w:szCs w:val="18"/>
                <w:u w:val="single"/>
                <w:lang w:val="it-IT"/>
              </w:rPr>
              <w:t xml:space="preserve"> avviso </w:t>
            </w:r>
            <w:r w:rsidRPr="00097DAC">
              <w:rPr>
                <w:b w:val="0"/>
                <w:bCs w:val="0"/>
                <w:i/>
                <w:iCs/>
                <w:sz w:val="18"/>
                <w:szCs w:val="18"/>
                <w:u w:val="single"/>
                <w:lang w:val="it-IT"/>
              </w:rPr>
              <w:t>ex</w:t>
            </w:r>
            <w:r w:rsidRPr="00097DAC">
              <w:rPr>
                <w:b w:val="0"/>
                <w:bCs w:val="0"/>
                <w:i/>
                <w:sz w:val="18"/>
                <w:szCs w:val="18"/>
                <w:u w:val="single"/>
                <w:lang w:val="it-IT"/>
              </w:rPr>
              <w:t xml:space="preserve"> 498 </w:t>
            </w:r>
            <w:proofErr w:type="spellStart"/>
            <w:r w:rsidRPr="00097DAC">
              <w:rPr>
                <w:b w:val="0"/>
                <w:bCs w:val="0"/>
                <w:i/>
                <w:sz w:val="18"/>
                <w:szCs w:val="18"/>
                <w:u w:val="single"/>
                <w:lang w:val="it-IT"/>
              </w:rPr>
              <w:t>c.p.c.</w:t>
            </w:r>
            <w:proofErr w:type="spellEnd"/>
          </w:p>
        </w:tc>
        <w:tc>
          <w:tcPr>
            <w:tcW w:w="1521" w:type="dxa"/>
            <w:vAlign w:val="center"/>
            <w:hideMark/>
          </w:tcPr>
          <w:p w14:paraId="3A811A65" w14:textId="77777777" w:rsidR="0081118A" w:rsidRPr="00097DAC" w:rsidRDefault="0081118A" w:rsidP="00E50FAC">
            <w:pPr>
              <w:pStyle w:val="inizio1"/>
              <w:widowControl/>
              <w:jc w:val="center"/>
              <w:rPr>
                <w:b w:val="0"/>
                <w:bCs w:val="0"/>
                <w:i/>
                <w:sz w:val="18"/>
                <w:szCs w:val="18"/>
                <w:u w:val="single"/>
                <w:lang w:val="it-IT"/>
              </w:rPr>
            </w:pPr>
            <w:r w:rsidRPr="00097DAC">
              <w:rPr>
                <w:b w:val="0"/>
                <w:bCs w:val="0"/>
                <w:i/>
                <w:sz w:val="18"/>
                <w:szCs w:val="18"/>
                <w:u w:val="single"/>
                <w:lang w:val="it-IT"/>
              </w:rPr>
              <w:t xml:space="preserve">Modalità di notifica del </w:t>
            </w:r>
            <w:proofErr w:type="spellStart"/>
            <w:r w:rsidRPr="00097DAC">
              <w:rPr>
                <w:b w:val="0"/>
                <w:bCs w:val="0"/>
                <w:i/>
                <w:sz w:val="18"/>
                <w:szCs w:val="18"/>
                <w:u w:val="single"/>
                <w:lang w:val="it-IT"/>
              </w:rPr>
              <w:t>pign</w:t>
            </w:r>
            <w:proofErr w:type="spellEnd"/>
            <w:r w:rsidRPr="00097DAC">
              <w:rPr>
                <w:b w:val="0"/>
                <w:bCs w:val="0"/>
                <w:i/>
                <w:sz w:val="18"/>
                <w:szCs w:val="18"/>
                <w:u w:val="single"/>
                <w:lang w:val="it-IT"/>
              </w:rPr>
              <w:t xml:space="preserve">. </w:t>
            </w:r>
            <w:proofErr w:type="gramStart"/>
            <w:r w:rsidRPr="00097DAC">
              <w:rPr>
                <w:b w:val="0"/>
                <w:bCs w:val="0"/>
                <w:i/>
                <w:sz w:val="18"/>
                <w:szCs w:val="18"/>
                <w:u w:val="single"/>
                <w:lang w:val="it-IT"/>
              </w:rPr>
              <w:t>o</w:t>
            </w:r>
            <w:proofErr w:type="gramEnd"/>
            <w:r w:rsidRPr="00097DAC">
              <w:rPr>
                <w:b w:val="0"/>
                <w:bCs w:val="0"/>
                <w:i/>
                <w:sz w:val="18"/>
                <w:szCs w:val="18"/>
                <w:u w:val="single"/>
                <w:lang w:val="it-IT"/>
              </w:rPr>
              <w:t xml:space="preserve"> dell’avviso </w:t>
            </w:r>
            <w:r w:rsidRPr="00097DAC">
              <w:rPr>
                <w:b w:val="0"/>
                <w:bCs w:val="0"/>
                <w:i/>
                <w:iCs/>
                <w:sz w:val="18"/>
                <w:szCs w:val="18"/>
                <w:u w:val="single"/>
                <w:lang w:val="it-IT"/>
              </w:rPr>
              <w:t>ex</w:t>
            </w:r>
            <w:r w:rsidRPr="00097DAC">
              <w:rPr>
                <w:b w:val="0"/>
                <w:bCs w:val="0"/>
                <w:i/>
                <w:sz w:val="18"/>
                <w:szCs w:val="18"/>
                <w:u w:val="single"/>
                <w:lang w:val="it-IT"/>
              </w:rPr>
              <w:t xml:space="preserve"> art. 498 </w:t>
            </w:r>
            <w:proofErr w:type="spellStart"/>
            <w:r w:rsidRPr="00097DAC">
              <w:rPr>
                <w:b w:val="0"/>
                <w:bCs w:val="0"/>
                <w:i/>
                <w:sz w:val="18"/>
                <w:szCs w:val="18"/>
                <w:u w:val="single"/>
                <w:lang w:val="it-IT"/>
              </w:rPr>
              <w:t>c.p.c.</w:t>
            </w:r>
            <w:proofErr w:type="spellEnd"/>
            <w:r w:rsidRPr="00097DAC">
              <w:rPr>
                <w:b w:val="0"/>
                <w:bCs w:val="0"/>
                <w:i/>
                <w:sz w:val="18"/>
                <w:szCs w:val="18"/>
                <w:u w:val="single"/>
                <w:lang w:val="it-IT"/>
              </w:rPr>
              <w:t xml:space="preserve"> (es. 140, a mani, ecc.)</w:t>
            </w:r>
          </w:p>
        </w:tc>
        <w:tc>
          <w:tcPr>
            <w:tcW w:w="1619" w:type="dxa"/>
            <w:vAlign w:val="center"/>
            <w:hideMark/>
          </w:tcPr>
          <w:p w14:paraId="05DE6E03" w14:textId="77777777" w:rsidR="0081118A" w:rsidRPr="00097DAC" w:rsidRDefault="0081118A" w:rsidP="00E50FAC">
            <w:pPr>
              <w:pStyle w:val="inizio1"/>
              <w:widowControl/>
              <w:jc w:val="center"/>
              <w:rPr>
                <w:b w:val="0"/>
                <w:bCs w:val="0"/>
                <w:i/>
                <w:sz w:val="18"/>
                <w:szCs w:val="18"/>
                <w:u w:val="single"/>
                <w:lang w:val="it-IT"/>
              </w:rPr>
            </w:pPr>
            <w:r w:rsidRPr="00097DAC">
              <w:rPr>
                <w:b w:val="0"/>
                <w:bCs w:val="0"/>
                <w:i/>
                <w:sz w:val="18"/>
                <w:szCs w:val="18"/>
                <w:u w:val="single"/>
                <w:lang w:val="it-IT"/>
              </w:rPr>
              <w:t>Data di notifica decreto fissazione udienza</w:t>
            </w:r>
          </w:p>
        </w:tc>
        <w:tc>
          <w:tcPr>
            <w:tcW w:w="1619" w:type="dxa"/>
            <w:vAlign w:val="center"/>
            <w:hideMark/>
          </w:tcPr>
          <w:p w14:paraId="412F09FC" w14:textId="77777777" w:rsidR="0081118A" w:rsidRPr="00097DAC" w:rsidRDefault="0081118A" w:rsidP="00E50FAC">
            <w:pPr>
              <w:pStyle w:val="inizio1"/>
              <w:widowControl/>
              <w:jc w:val="center"/>
              <w:rPr>
                <w:b w:val="0"/>
                <w:bCs w:val="0"/>
                <w:i/>
                <w:sz w:val="18"/>
                <w:szCs w:val="18"/>
                <w:u w:val="single"/>
                <w:lang w:val="it-IT"/>
              </w:rPr>
            </w:pPr>
            <w:r w:rsidRPr="00097DAC">
              <w:rPr>
                <w:b w:val="0"/>
                <w:bCs w:val="0"/>
                <w:i/>
                <w:sz w:val="18"/>
                <w:szCs w:val="18"/>
                <w:u w:val="single"/>
                <w:lang w:val="it-IT"/>
              </w:rPr>
              <w:t>Modalità di notifica decreto fissazione udienza (es. 140, a mani, ecc.)</w:t>
            </w:r>
          </w:p>
        </w:tc>
      </w:tr>
      <w:tr w:rsidR="00097DAC" w:rsidRPr="00097DAC" w14:paraId="07C9EFBC" w14:textId="77777777" w:rsidTr="00CC765B">
        <w:trPr>
          <w:trHeight w:val="340"/>
        </w:trPr>
        <w:tc>
          <w:tcPr>
            <w:tcW w:w="1663" w:type="dxa"/>
            <w:vAlign w:val="center"/>
          </w:tcPr>
          <w:p w14:paraId="746D6BC8" w14:textId="77777777" w:rsidR="0081118A" w:rsidRPr="00097DAC" w:rsidRDefault="0081118A" w:rsidP="00CC765B">
            <w:pPr>
              <w:pStyle w:val="inizio1"/>
              <w:widowControl/>
              <w:jc w:val="center"/>
              <w:rPr>
                <w:b w:val="0"/>
                <w:bCs w:val="0"/>
                <w:sz w:val="18"/>
                <w:szCs w:val="18"/>
                <w:lang w:val="it-IT"/>
              </w:rPr>
            </w:pPr>
          </w:p>
        </w:tc>
        <w:tc>
          <w:tcPr>
            <w:tcW w:w="0" w:type="auto"/>
            <w:vAlign w:val="center"/>
            <w:hideMark/>
          </w:tcPr>
          <w:p w14:paraId="24CCE0A1" w14:textId="77777777" w:rsidR="0081118A" w:rsidRPr="00097DAC" w:rsidRDefault="0081118A" w:rsidP="00CC765B">
            <w:pPr>
              <w:pStyle w:val="inizio1"/>
              <w:widowControl/>
              <w:jc w:val="center"/>
              <w:rPr>
                <w:b w:val="0"/>
                <w:bCs w:val="0"/>
                <w:sz w:val="18"/>
                <w:szCs w:val="18"/>
                <w:lang w:val="it-IT"/>
              </w:rPr>
            </w:pPr>
          </w:p>
        </w:tc>
        <w:tc>
          <w:tcPr>
            <w:tcW w:w="0" w:type="auto"/>
            <w:vAlign w:val="center"/>
            <w:hideMark/>
          </w:tcPr>
          <w:p w14:paraId="62D23576" w14:textId="77777777" w:rsidR="0081118A" w:rsidRPr="00097DAC" w:rsidRDefault="0081118A" w:rsidP="00CC765B">
            <w:pPr>
              <w:pStyle w:val="inizio1"/>
              <w:widowControl/>
              <w:jc w:val="center"/>
              <w:rPr>
                <w:b w:val="0"/>
                <w:bCs w:val="0"/>
                <w:sz w:val="18"/>
                <w:szCs w:val="18"/>
                <w:lang w:val="it-IT"/>
              </w:rPr>
            </w:pPr>
          </w:p>
        </w:tc>
        <w:tc>
          <w:tcPr>
            <w:tcW w:w="0" w:type="auto"/>
            <w:vAlign w:val="center"/>
            <w:hideMark/>
          </w:tcPr>
          <w:p w14:paraId="3559D9D1" w14:textId="77777777" w:rsidR="0081118A" w:rsidRPr="00097DAC" w:rsidRDefault="0081118A" w:rsidP="00CC765B">
            <w:pPr>
              <w:pStyle w:val="inizio1"/>
              <w:widowControl/>
              <w:jc w:val="center"/>
              <w:rPr>
                <w:b w:val="0"/>
                <w:bCs w:val="0"/>
                <w:sz w:val="18"/>
                <w:szCs w:val="18"/>
                <w:lang w:val="it-IT"/>
              </w:rPr>
            </w:pPr>
          </w:p>
        </w:tc>
        <w:tc>
          <w:tcPr>
            <w:tcW w:w="0" w:type="auto"/>
            <w:vAlign w:val="center"/>
            <w:hideMark/>
          </w:tcPr>
          <w:p w14:paraId="5305FA9F" w14:textId="77777777" w:rsidR="0081118A" w:rsidRPr="00097DAC" w:rsidRDefault="0081118A" w:rsidP="00CC765B">
            <w:pPr>
              <w:pStyle w:val="inizio1"/>
              <w:widowControl/>
              <w:jc w:val="center"/>
              <w:rPr>
                <w:b w:val="0"/>
                <w:bCs w:val="0"/>
                <w:sz w:val="18"/>
                <w:szCs w:val="18"/>
                <w:lang w:val="it-IT"/>
              </w:rPr>
            </w:pPr>
          </w:p>
        </w:tc>
        <w:tc>
          <w:tcPr>
            <w:tcW w:w="0" w:type="auto"/>
            <w:vAlign w:val="center"/>
            <w:hideMark/>
          </w:tcPr>
          <w:p w14:paraId="276C7B7B" w14:textId="77777777" w:rsidR="0081118A" w:rsidRPr="00097DAC" w:rsidRDefault="0081118A" w:rsidP="00CC765B">
            <w:pPr>
              <w:pStyle w:val="inizio1"/>
              <w:widowControl/>
              <w:jc w:val="center"/>
              <w:rPr>
                <w:b w:val="0"/>
                <w:bCs w:val="0"/>
                <w:sz w:val="18"/>
                <w:szCs w:val="18"/>
                <w:lang w:val="it-IT"/>
              </w:rPr>
            </w:pPr>
          </w:p>
        </w:tc>
      </w:tr>
      <w:tr w:rsidR="00097DAC" w:rsidRPr="00097DAC" w14:paraId="0B859566" w14:textId="77777777" w:rsidTr="00CC765B">
        <w:trPr>
          <w:trHeight w:val="340"/>
        </w:trPr>
        <w:tc>
          <w:tcPr>
            <w:tcW w:w="1663" w:type="dxa"/>
            <w:vAlign w:val="center"/>
          </w:tcPr>
          <w:p w14:paraId="68FEAECD" w14:textId="77777777" w:rsidR="0081118A" w:rsidRPr="00097DAC" w:rsidRDefault="0081118A" w:rsidP="00E50FAC">
            <w:pPr>
              <w:pStyle w:val="inizio1"/>
              <w:widowControl/>
              <w:jc w:val="center"/>
              <w:rPr>
                <w:b w:val="0"/>
                <w:bCs w:val="0"/>
                <w:sz w:val="18"/>
                <w:szCs w:val="18"/>
                <w:lang w:val="it-IT"/>
              </w:rPr>
            </w:pPr>
          </w:p>
        </w:tc>
        <w:tc>
          <w:tcPr>
            <w:tcW w:w="1619" w:type="dxa"/>
            <w:vAlign w:val="center"/>
          </w:tcPr>
          <w:p w14:paraId="0D84CE76" w14:textId="77777777" w:rsidR="0081118A" w:rsidRPr="00097DAC" w:rsidRDefault="0081118A" w:rsidP="00E50FAC">
            <w:pPr>
              <w:pStyle w:val="inizio1"/>
              <w:widowControl/>
              <w:jc w:val="center"/>
              <w:rPr>
                <w:b w:val="0"/>
                <w:bCs w:val="0"/>
                <w:sz w:val="18"/>
                <w:szCs w:val="18"/>
                <w:lang w:val="it-IT"/>
              </w:rPr>
            </w:pPr>
          </w:p>
        </w:tc>
        <w:tc>
          <w:tcPr>
            <w:tcW w:w="1587" w:type="dxa"/>
            <w:vAlign w:val="center"/>
          </w:tcPr>
          <w:p w14:paraId="3AF12C21" w14:textId="77777777" w:rsidR="0081118A" w:rsidRPr="00097DAC" w:rsidRDefault="0081118A" w:rsidP="00E50FAC">
            <w:pPr>
              <w:pStyle w:val="inizio1"/>
              <w:widowControl/>
              <w:jc w:val="center"/>
              <w:rPr>
                <w:b w:val="0"/>
                <w:bCs w:val="0"/>
                <w:sz w:val="18"/>
                <w:szCs w:val="18"/>
                <w:lang w:val="it-IT"/>
              </w:rPr>
            </w:pPr>
          </w:p>
        </w:tc>
        <w:tc>
          <w:tcPr>
            <w:tcW w:w="1521" w:type="dxa"/>
            <w:vAlign w:val="center"/>
          </w:tcPr>
          <w:p w14:paraId="5136CEB8" w14:textId="77777777" w:rsidR="0081118A" w:rsidRPr="00097DAC" w:rsidRDefault="0081118A" w:rsidP="00E50FAC">
            <w:pPr>
              <w:pStyle w:val="inizio1"/>
              <w:widowControl/>
              <w:jc w:val="center"/>
              <w:rPr>
                <w:b w:val="0"/>
                <w:bCs w:val="0"/>
                <w:sz w:val="18"/>
                <w:szCs w:val="18"/>
                <w:lang w:val="it-IT"/>
              </w:rPr>
            </w:pPr>
          </w:p>
        </w:tc>
        <w:tc>
          <w:tcPr>
            <w:tcW w:w="1619" w:type="dxa"/>
            <w:vAlign w:val="center"/>
          </w:tcPr>
          <w:p w14:paraId="3EA555CA" w14:textId="77777777" w:rsidR="0081118A" w:rsidRPr="00097DAC" w:rsidRDefault="0081118A" w:rsidP="00E50FAC">
            <w:pPr>
              <w:pStyle w:val="inizio1"/>
              <w:widowControl/>
              <w:jc w:val="center"/>
              <w:rPr>
                <w:b w:val="0"/>
                <w:bCs w:val="0"/>
                <w:sz w:val="18"/>
                <w:szCs w:val="18"/>
                <w:lang w:val="it-IT"/>
              </w:rPr>
            </w:pPr>
          </w:p>
        </w:tc>
        <w:tc>
          <w:tcPr>
            <w:tcW w:w="0" w:type="auto"/>
            <w:vAlign w:val="center"/>
            <w:hideMark/>
          </w:tcPr>
          <w:p w14:paraId="67D90444" w14:textId="77777777" w:rsidR="0081118A" w:rsidRPr="00097DAC" w:rsidRDefault="0081118A" w:rsidP="00E50FAC">
            <w:pPr>
              <w:rPr>
                <w:rFonts w:ascii="Times New Roman" w:hAnsi="Times New Roman"/>
                <w:sz w:val="20"/>
                <w:szCs w:val="20"/>
              </w:rPr>
            </w:pPr>
          </w:p>
        </w:tc>
      </w:tr>
      <w:tr w:rsidR="0081118A" w:rsidRPr="00097DAC" w14:paraId="7769C98E" w14:textId="77777777" w:rsidTr="00CC765B">
        <w:trPr>
          <w:trHeight w:val="340"/>
        </w:trPr>
        <w:tc>
          <w:tcPr>
            <w:tcW w:w="1663" w:type="dxa"/>
            <w:vAlign w:val="center"/>
            <w:hideMark/>
          </w:tcPr>
          <w:p w14:paraId="1EC124BA" w14:textId="77777777" w:rsidR="0081118A" w:rsidRPr="00097DAC" w:rsidRDefault="0081118A" w:rsidP="00E50FAC">
            <w:pPr>
              <w:pStyle w:val="inizio1"/>
              <w:widowControl/>
              <w:jc w:val="center"/>
              <w:rPr>
                <w:b w:val="0"/>
                <w:bCs w:val="0"/>
                <w:sz w:val="18"/>
                <w:szCs w:val="18"/>
                <w:lang w:val="it-IT"/>
              </w:rPr>
            </w:pPr>
            <w:r w:rsidRPr="00097DAC">
              <w:rPr>
                <w:b w:val="0"/>
                <w:bCs w:val="0"/>
                <w:sz w:val="18"/>
                <w:szCs w:val="18"/>
                <w:lang w:val="it-IT"/>
              </w:rPr>
              <w:t xml:space="preserve"> </w:t>
            </w:r>
          </w:p>
        </w:tc>
        <w:tc>
          <w:tcPr>
            <w:tcW w:w="1619" w:type="dxa"/>
            <w:vAlign w:val="center"/>
          </w:tcPr>
          <w:p w14:paraId="72AAAFA9" w14:textId="77777777" w:rsidR="0081118A" w:rsidRPr="00097DAC" w:rsidRDefault="0081118A" w:rsidP="00E50FAC">
            <w:pPr>
              <w:pStyle w:val="inizio1"/>
              <w:widowControl/>
              <w:jc w:val="center"/>
              <w:rPr>
                <w:b w:val="0"/>
                <w:bCs w:val="0"/>
                <w:sz w:val="18"/>
                <w:szCs w:val="18"/>
                <w:lang w:val="it-IT"/>
              </w:rPr>
            </w:pPr>
          </w:p>
        </w:tc>
        <w:tc>
          <w:tcPr>
            <w:tcW w:w="1587" w:type="dxa"/>
            <w:vAlign w:val="center"/>
          </w:tcPr>
          <w:p w14:paraId="1921DA29" w14:textId="77777777" w:rsidR="0081118A" w:rsidRPr="00097DAC" w:rsidRDefault="0081118A" w:rsidP="00E50FAC">
            <w:pPr>
              <w:pStyle w:val="inizio1"/>
              <w:widowControl/>
              <w:jc w:val="center"/>
              <w:rPr>
                <w:b w:val="0"/>
                <w:bCs w:val="0"/>
                <w:sz w:val="18"/>
                <w:szCs w:val="18"/>
                <w:lang w:val="it-IT"/>
              </w:rPr>
            </w:pPr>
          </w:p>
        </w:tc>
        <w:tc>
          <w:tcPr>
            <w:tcW w:w="1521" w:type="dxa"/>
            <w:vAlign w:val="center"/>
          </w:tcPr>
          <w:p w14:paraId="42BB22CC" w14:textId="77777777" w:rsidR="0081118A" w:rsidRPr="00097DAC" w:rsidRDefault="0081118A" w:rsidP="00E50FAC">
            <w:pPr>
              <w:pStyle w:val="inizio1"/>
              <w:widowControl/>
              <w:jc w:val="center"/>
              <w:rPr>
                <w:b w:val="0"/>
                <w:bCs w:val="0"/>
                <w:sz w:val="18"/>
                <w:szCs w:val="18"/>
                <w:lang w:val="it-IT"/>
              </w:rPr>
            </w:pPr>
          </w:p>
        </w:tc>
        <w:tc>
          <w:tcPr>
            <w:tcW w:w="1619" w:type="dxa"/>
            <w:vAlign w:val="center"/>
          </w:tcPr>
          <w:p w14:paraId="2032C607" w14:textId="77777777" w:rsidR="0081118A" w:rsidRPr="00097DAC" w:rsidRDefault="0081118A" w:rsidP="00E50FAC">
            <w:pPr>
              <w:pStyle w:val="inizio1"/>
              <w:widowControl/>
              <w:jc w:val="center"/>
              <w:rPr>
                <w:b w:val="0"/>
                <w:bCs w:val="0"/>
                <w:sz w:val="18"/>
                <w:szCs w:val="18"/>
                <w:lang w:val="it-IT"/>
              </w:rPr>
            </w:pPr>
          </w:p>
        </w:tc>
        <w:tc>
          <w:tcPr>
            <w:tcW w:w="1619" w:type="dxa"/>
            <w:vAlign w:val="center"/>
          </w:tcPr>
          <w:p w14:paraId="56E3ACD2" w14:textId="77777777" w:rsidR="0081118A" w:rsidRPr="00097DAC" w:rsidRDefault="0081118A" w:rsidP="00E50FAC">
            <w:pPr>
              <w:pStyle w:val="inizio1"/>
              <w:widowControl/>
              <w:jc w:val="center"/>
              <w:rPr>
                <w:b w:val="0"/>
                <w:bCs w:val="0"/>
                <w:sz w:val="18"/>
                <w:szCs w:val="18"/>
                <w:lang w:val="it-IT"/>
              </w:rPr>
            </w:pPr>
          </w:p>
        </w:tc>
      </w:tr>
    </w:tbl>
    <w:p w14:paraId="393E144A" w14:textId="6A983CBD" w:rsidR="00CC765B" w:rsidRPr="00097DAC" w:rsidRDefault="00CC765B" w:rsidP="00CC765B">
      <w:pPr>
        <w:pStyle w:val="formul13"/>
        <w:rPr>
          <w:sz w:val="18"/>
          <w:szCs w:val="18"/>
          <w:lang w:val="it-IT"/>
        </w:rPr>
      </w:pPr>
    </w:p>
    <w:p w14:paraId="1D9D1AF3" w14:textId="77777777" w:rsidR="00CC765B" w:rsidRPr="00097DAC" w:rsidRDefault="00CC765B" w:rsidP="00CC765B">
      <w:pPr>
        <w:pStyle w:val="formul13"/>
        <w:rPr>
          <w:sz w:val="18"/>
          <w:szCs w:val="18"/>
          <w:lang w:val="it-IT"/>
        </w:rPr>
      </w:pPr>
      <w:r w:rsidRPr="00097DAC">
        <w:rPr>
          <w:sz w:val="18"/>
          <w:szCs w:val="18"/>
          <w:lang w:val="it-IT"/>
        </w:rPr>
        <w:t>___________________________________________________________________________________________________________</w:t>
      </w:r>
    </w:p>
    <w:p w14:paraId="147EF7C3" w14:textId="74E85578" w:rsidR="0081118A" w:rsidRPr="00097DAC" w:rsidRDefault="0081118A" w:rsidP="0081118A">
      <w:pPr>
        <w:pStyle w:val="formul13"/>
        <w:rPr>
          <w:sz w:val="18"/>
          <w:szCs w:val="18"/>
          <w:lang w:val="it-IT"/>
        </w:rPr>
      </w:pPr>
      <w:r w:rsidRPr="00097DAC">
        <w:rPr>
          <w:sz w:val="18"/>
          <w:szCs w:val="18"/>
          <w:lang w:val="it-IT"/>
        </w:rPr>
        <w:t>___________________________________________________________________________________________________________</w:t>
      </w:r>
    </w:p>
    <w:p w14:paraId="65F3AE5B" w14:textId="4B73C69C" w:rsidR="0081118A" w:rsidRPr="00097DAC" w:rsidRDefault="0081118A" w:rsidP="0081118A">
      <w:pPr>
        <w:pStyle w:val="formul13"/>
        <w:rPr>
          <w:sz w:val="18"/>
          <w:szCs w:val="18"/>
          <w:lang w:val="it-IT"/>
        </w:rPr>
      </w:pPr>
      <w:r w:rsidRPr="00097DAC">
        <w:rPr>
          <w:sz w:val="18"/>
          <w:szCs w:val="18"/>
          <w:lang w:val="it-IT"/>
        </w:rPr>
        <w:t>___________________________________________________________________________________________________________</w:t>
      </w:r>
    </w:p>
    <w:p w14:paraId="5074D3F1" w14:textId="56A543CD" w:rsidR="0081118A" w:rsidRPr="00097DAC" w:rsidRDefault="0081118A" w:rsidP="0081118A">
      <w:pPr>
        <w:pStyle w:val="formul13"/>
        <w:rPr>
          <w:sz w:val="18"/>
          <w:szCs w:val="18"/>
          <w:lang w:val="it-IT"/>
        </w:rPr>
      </w:pPr>
      <w:r w:rsidRPr="00097DAC">
        <w:rPr>
          <w:sz w:val="18"/>
          <w:szCs w:val="18"/>
          <w:lang w:val="it-IT"/>
        </w:rPr>
        <w:t xml:space="preserve"> __________________________________________________________________________________________________________ </w:t>
      </w:r>
    </w:p>
    <w:p w14:paraId="2CF39A32" w14:textId="77777777" w:rsidR="0081118A" w:rsidRPr="00097DAC" w:rsidRDefault="0081118A" w:rsidP="0081118A">
      <w:pPr>
        <w:pStyle w:val="formul13"/>
        <w:rPr>
          <w:sz w:val="18"/>
          <w:szCs w:val="18"/>
          <w:lang w:val="it-IT"/>
        </w:rPr>
      </w:pPr>
    </w:p>
    <w:p w14:paraId="186F3B3F" w14:textId="4BDE8DE3" w:rsidR="0081118A" w:rsidRPr="00097DAC" w:rsidRDefault="0081118A" w:rsidP="005F0CFC">
      <w:pPr>
        <w:pStyle w:val="formul13"/>
        <w:rPr>
          <w:sz w:val="18"/>
          <w:szCs w:val="18"/>
          <w:lang w:val="it-IT"/>
        </w:rPr>
      </w:pPr>
      <w:r w:rsidRPr="00097DAC">
        <w:rPr>
          <w:sz w:val="18"/>
          <w:szCs w:val="18"/>
          <w:lang w:val="it-IT"/>
        </w:rPr>
        <w:t>Non vi sono opposizioni agli atti esecutivi. Il procuratore del creditore procedente dichiara di aver provveduto a depositare, in via</w:t>
      </w:r>
      <w:r w:rsidR="005F0CFC" w:rsidRPr="00097DAC">
        <w:rPr>
          <w:sz w:val="18"/>
          <w:szCs w:val="18"/>
          <w:lang w:val="it-IT"/>
        </w:rPr>
        <w:t xml:space="preserve"> </w:t>
      </w:r>
      <w:r w:rsidRPr="00097DAC">
        <w:rPr>
          <w:sz w:val="18"/>
          <w:szCs w:val="18"/>
          <w:lang w:val="it-IT"/>
        </w:rPr>
        <w:t xml:space="preserve">telematica, l’avviso ai comproprietari ex </w:t>
      </w:r>
      <w:r w:rsidR="009309E5" w:rsidRPr="00097DAC">
        <w:rPr>
          <w:sz w:val="18"/>
          <w:szCs w:val="18"/>
          <w:lang w:val="it-IT"/>
        </w:rPr>
        <w:t xml:space="preserve">art. 599 </w:t>
      </w:r>
      <w:proofErr w:type="spellStart"/>
      <w:r w:rsidR="009309E5" w:rsidRPr="00097DAC">
        <w:rPr>
          <w:sz w:val="18"/>
          <w:szCs w:val="18"/>
          <w:lang w:val="it-IT"/>
        </w:rPr>
        <w:t>c.p.c.</w:t>
      </w:r>
      <w:proofErr w:type="spellEnd"/>
      <w:r w:rsidR="009309E5" w:rsidRPr="00097DAC">
        <w:rPr>
          <w:sz w:val="18"/>
          <w:szCs w:val="18"/>
          <w:lang w:val="it-IT"/>
        </w:rPr>
        <w:t xml:space="preserve">, l’avviso ai creditori iscritti non intervenuti ex </w:t>
      </w:r>
      <w:r w:rsidRPr="00097DAC">
        <w:rPr>
          <w:sz w:val="18"/>
          <w:szCs w:val="18"/>
          <w:lang w:val="it-IT"/>
        </w:rPr>
        <w:t xml:space="preserve">art. 498 </w:t>
      </w:r>
      <w:proofErr w:type="spellStart"/>
      <w:r w:rsidRPr="00097DAC">
        <w:rPr>
          <w:sz w:val="18"/>
          <w:szCs w:val="18"/>
          <w:lang w:val="it-IT"/>
        </w:rPr>
        <w:t>c.p.c.</w:t>
      </w:r>
      <w:proofErr w:type="spellEnd"/>
      <w:r w:rsidRPr="00097DAC">
        <w:rPr>
          <w:sz w:val="18"/>
          <w:szCs w:val="18"/>
          <w:lang w:val="it-IT"/>
        </w:rPr>
        <w:t xml:space="preserve"> e </w:t>
      </w:r>
      <w:r w:rsidR="009309E5" w:rsidRPr="00097DAC">
        <w:rPr>
          <w:sz w:val="18"/>
          <w:szCs w:val="18"/>
          <w:lang w:val="it-IT"/>
        </w:rPr>
        <w:t xml:space="preserve">il decreto </w:t>
      </w:r>
      <w:r w:rsidRPr="00097DAC">
        <w:rPr>
          <w:sz w:val="18"/>
          <w:szCs w:val="18"/>
          <w:lang w:val="it-IT"/>
        </w:rPr>
        <w:t xml:space="preserve">di fissazione dell’udienza </w:t>
      </w:r>
      <w:r w:rsidR="009309E5" w:rsidRPr="00097DAC">
        <w:rPr>
          <w:sz w:val="18"/>
          <w:szCs w:val="18"/>
          <w:lang w:val="it-IT"/>
        </w:rPr>
        <w:t xml:space="preserve">ex art. </w:t>
      </w:r>
      <w:r w:rsidRPr="00097DAC">
        <w:rPr>
          <w:sz w:val="18"/>
          <w:szCs w:val="18"/>
          <w:lang w:val="it-IT"/>
        </w:rPr>
        <w:t xml:space="preserve">569 </w:t>
      </w:r>
      <w:proofErr w:type="spellStart"/>
      <w:r w:rsidRPr="00097DAC">
        <w:rPr>
          <w:sz w:val="18"/>
          <w:szCs w:val="18"/>
          <w:lang w:val="it-IT"/>
        </w:rPr>
        <w:t>c.p.c.</w:t>
      </w:r>
      <w:proofErr w:type="spellEnd"/>
      <w:r w:rsidRPr="00097DAC">
        <w:rPr>
          <w:sz w:val="18"/>
          <w:szCs w:val="18"/>
          <w:lang w:val="it-IT"/>
        </w:rPr>
        <w:t xml:space="preserve"> regolarmente notificati e chiede la vendita delegata dei beni </w:t>
      </w:r>
      <w:r w:rsidR="009309E5" w:rsidRPr="00097DAC">
        <w:rPr>
          <w:sz w:val="18"/>
          <w:szCs w:val="18"/>
          <w:lang w:val="it-IT"/>
        </w:rPr>
        <w:t xml:space="preserve">immobili </w:t>
      </w:r>
      <w:r w:rsidRPr="00097DAC">
        <w:rPr>
          <w:sz w:val="18"/>
          <w:szCs w:val="18"/>
          <w:lang w:val="it-IT"/>
        </w:rPr>
        <w:t xml:space="preserve">pignorati nonché la nomina di un custode ex art. 559 </w:t>
      </w:r>
      <w:proofErr w:type="spellStart"/>
      <w:r w:rsidRPr="00097DAC">
        <w:rPr>
          <w:sz w:val="18"/>
          <w:szCs w:val="18"/>
          <w:lang w:val="it-IT"/>
        </w:rPr>
        <w:t>c.p.c.</w:t>
      </w:r>
      <w:proofErr w:type="spellEnd"/>
      <w:r w:rsidRPr="00097DAC">
        <w:rPr>
          <w:sz w:val="18"/>
          <w:szCs w:val="18"/>
          <w:lang w:val="it-IT"/>
        </w:rPr>
        <w:t xml:space="preserve"> ove non già nominato e la pubblicazione degli avvisi, a norma dell’art. 490 </w:t>
      </w:r>
      <w:proofErr w:type="spellStart"/>
      <w:r w:rsidRPr="00097DAC">
        <w:rPr>
          <w:sz w:val="18"/>
          <w:szCs w:val="18"/>
          <w:lang w:val="it-IT"/>
        </w:rPr>
        <w:t>c.p.c.</w:t>
      </w:r>
      <w:proofErr w:type="spellEnd"/>
      <w:r w:rsidRPr="00097DAC">
        <w:rPr>
          <w:sz w:val="18"/>
          <w:szCs w:val="18"/>
          <w:lang w:val="it-IT"/>
        </w:rPr>
        <w:t xml:space="preserve"> anche nelle forme della pubblicità commerciale sulle testate convenzionate con il Tribunale di Monza, specificamente individuate nelle </w:t>
      </w:r>
      <w:proofErr w:type="gramStart"/>
      <w:r w:rsidRPr="00097DAC">
        <w:rPr>
          <w:sz w:val="18"/>
          <w:szCs w:val="18"/>
          <w:lang w:val="it-IT"/>
        </w:rPr>
        <w:t>condizioni</w:t>
      </w:r>
      <w:proofErr w:type="gramEnd"/>
      <w:r w:rsidRPr="00097DAC">
        <w:rPr>
          <w:sz w:val="18"/>
          <w:szCs w:val="18"/>
          <w:lang w:val="it-IT"/>
        </w:rPr>
        <w:t xml:space="preserve"> generali di vendita; il creditore fondiario __________________ chiede l’applicazione dell’art. 41 TUB.</w:t>
      </w:r>
    </w:p>
    <w:p w14:paraId="7E409382" w14:textId="77777777" w:rsidR="0081118A" w:rsidRPr="00097DAC" w:rsidRDefault="0081118A" w:rsidP="0081118A">
      <w:pPr>
        <w:pStyle w:val="formul11"/>
        <w:spacing w:before="0"/>
        <w:rPr>
          <w:lang w:val="it-IT"/>
        </w:rPr>
      </w:pPr>
    </w:p>
    <w:p w14:paraId="0E67E834" w14:textId="77777777" w:rsidR="0081118A" w:rsidRPr="00097DAC" w:rsidRDefault="0081118A" w:rsidP="0081118A">
      <w:pPr>
        <w:pStyle w:val="formul11"/>
        <w:spacing w:before="0"/>
        <w:rPr>
          <w:lang w:val="it-IT"/>
        </w:rPr>
      </w:pPr>
      <w:r w:rsidRPr="00097DAC">
        <w:rPr>
          <w:lang w:val="it-IT"/>
        </w:rPr>
        <w:t>IL GIUDICE DELL’ESECUZIONE</w:t>
      </w:r>
    </w:p>
    <w:p w14:paraId="4343BDAD" w14:textId="77777777" w:rsidR="0081118A" w:rsidRPr="00097DAC" w:rsidRDefault="0081118A" w:rsidP="0081118A">
      <w:pPr>
        <w:pStyle w:val="formul11"/>
        <w:spacing w:before="0"/>
        <w:rPr>
          <w:lang w:val="it-IT"/>
        </w:rPr>
      </w:pPr>
    </w:p>
    <w:p w14:paraId="18D064D3" w14:textId="77777777" w:rsidR="0081118A" w:rsidRPr="00097DAC" w:rsidRDefault="0081118A" w:rsidP="0081118A">
      <w:pPr>
        <w:pStyle w:val="formul13"/>
        <w:rPr>
          <w:sz w:val="18"/>
          <w:szCs w:val="18"/>
          <w:lang w:val="it-IT"/>
        </w:rPr>
      </w:pPr>
      <w:proofErr w:type="gramStart"/>
      <w:r w:rsidRPr="00097DAC">
        <w:rPr>
          <w:sz w:val="18"/>
          <w:szCs w:val="18"/>
          <w:lang w:val="it-IT"/>
        </w:rPr>
        <w:t>ritenuto</w:t>
      </w:r>
      <w:proofErr w:type="gramEnd"/>
      <w:r w:rsidRPr="00097DAC">
        <w:rPr>
          <w:sz w:val="18"/>
          <w:szCs w:val="18"/>
          <w:lang w:val="it-IT"/>
        </w:rPr>
        <w:t xml:space="preserve"> di disporre la vendita sincrona mista dei beni immobili sotto indicati, con delega delle operazioni ex art. 591 bis </w:t>
      </w:r>
      <w:proofErr w:type="spellStart"/>
      <w:r w:rsidRPr="00097DAC">
        <w:rPr>
          <w:sz w:val="18"/>
          <w:szCs w:val="18"/>
          <w:lang w:val="it-IT"/>
        </w:rPr>
        <w:t>c.p.c.</w:t>
      </w:r>
      <w:proofErr w:type="spellEnd"/>
      <w:r w:rsidRPr="00097DAC">
        <w:rPr>
          <w:sz w:val="18"/>
          <w:szCs w:val="18"/>
          <w:lang w:val="it-IT"/>
        </w:rPr>
        <w:t>;</w:t>
      </w:r>
    </w:p>
    <w:p w14:paraId="0DB8B75D" w14:textId="77777777" w:rsidR="0081118A" w:rsidRPr="00097DAC" w:rsidRDefault="0081118A" w:rsidP="0081118A">
      <w:pPr>
        <w:pStyle w:val="formul11"/>
        <w:spacing w:before="0"/>
        <w:rPr>
          <w:sz w:val="22"/>
          <w:szCs w:val="22"/>
          <w:lang w:val="it-IT"/>
        </w:rPr>
      </w:pPr>
    </w:p>
    <w:p w14:paraId="025F33EB" w14:textId="77777777" w:rsidR="0081118A" w:rsidRPr="00097DAC" w:rsidRDefault="0081118A" w:rsidP="0081118A">
      <w:pPr>
        <w:pStyle w:val="formul11"/>
        <w:spacing w:before="0"/>
        <w:rPr>
          <w:lang w:val="it-IT"/>
        </w:rPr>
      </w:pPr>
      <w:r w:rsidRPr="00097DAC">
        <w:rPr>
          <w:lang w:val="it-IT"/>
        </w:rPr>
        <w:t>DISPONE</w:t>
      </w:r>
    </w:p>
    <w:p w14:paraId="19577CA4" w14:textId="77777777" w:rsidR="0081118A" w:rsidRPr="00097DAC" w:rsidRDefault="0081118A" w:rsidP="0081118A">
      <w:pPr>
        <w:pStyle w:val="formul11"/>
        <w:spacing w:before="0"/>
        <w:rPr>
          <w:lang w:val="it-IT"/>
        </w:rPr>
      </w:pPr>
      <w:r w:rsidRPr="00097DAC">
        <w:rPr>
          <w:lang w:val="it-IT"/>
        </w:rPr>
        <w:t xml:space="preserve"> </w:t>
      </w:r>
    </w:p>
    <w:p w14:paraId="4C5550E2" w14:textId="3B45AA3C" w:rsidR="0081118A" w:rsidRPr="00097DAC" w:rsidRDefault="0081118A" w:rsidP="0081118A">
      <w:pPr>
        <w:pStyle w:val="formul12"/>
        <w:spacing w:before="0"/>
        <w:rPr>
          <w:sz w:val="18"/>
          <w:szCs w:val="18"/>
          <w:lang w:val="it-IT"/>
        </w:rPr>
      </w:pPr>
      <w:proofErr w:type="gramStart"/>
      <w:r w:rsidRPr="00097DAC">
        <w:rPr>
          <w:sz w:val="18"/>
          <w:szCs w:val="18"/>
          <w:lang w:val="it-IT"/>
        </w:rPr>
        <w:t>la</w:t>
      </w:r>
      <w:proofErr w:type="gramEnd"/>
      <w:r w:rsidRPr="00097DAC">
        <w:rPr>
          <w:sz w:val="18"/>
          <w:szCs w:val="18"/>
          <w:lang w:val="it-IT"/>
        </w:rPr>
        <w:t xml:space="preserve"> delega delle operazioni di vendita del compendio pignorato quanto ai lotti meglio indicati nella perizia depositata</w:t>
      </w:r>
      <w:r w:rsidR="009309E5" w:rsidRPr="00097DAC">
        <w:rPr>
          <w:sz w:val="18"/>
          <w:szCs w:val="18"/>
          <w:lang w:val="it-IT"/>
        </w:rPr>
        <w:t xml:space="preserve"> in data ______ e debitamente inviata </w:t>
      </w:r>
      <w:r w:rsidR="00CC765B" w:rsidRPr="00097DAC">
        <w:rPr>
          <w:sz w:val="18"/>
          <w:szCs w:val="18"/>
          <w:lang w:val="it-IT"/>
        </w:rPr>
        <w:t xml:space="preserve">in data ____________ </w:t>
      </w:r>
      <w:r w:rsidR="009309E5" w:rsidRPr="00097DAC">
        <w:rPr>
          <w:sz w:val="18"/>
          <w:szCs w:val="18"/>
          <w:lang w:val="it-IT"/>
        </w:rPr>
        <w:t>a tutte le parti costituite e al debitore</w:t>
      </w:r>
      <w:r w:rsidRPr="00097DAC">
        <w:rPr>
          <w:sz w:val="18"/>
          <w:szCs w:val="18"/>
          <w:lang w:val="it-IT"/>
        </w:rPr>
        <w:t>;</w:t>
      </w:r>
    </w:p>
    <w:p w14:paraId="000CCC84" w14:textId="77777777" w:rsidR="0081118A" w:rsidRPr="00097DAC" w:rsidRDefault="0081118A" w:rsidP="0081118A">
      <w:pPr>
        <w:pStyle w:val="formul12"/>
        <w:spacing w:before="0"/>
        <w:rPr>
          <w:sz w:val="18"/>
          <w:szCs w:val="18"/>
          <w:lang w:val="it-IT"/>
        </w:rPr>
      </w:pPr>
    </w:p>
    <w:p w14:paraId="060E9256" w14:textId="77777777" w:rsidR="0081118A" w:rsidRPr="00097DAC" w:rsidRDefault="0081118A" w:rsidP="0081118A">
      <w:pPr>
        <w:pStyle w:val="formul11"/>
        <w:spacing w:before="0"/>
        <w:rPr>
          <w:lang w:val="it-IT"/>
        </w:rPr>
      </w:pPr>
      <w:r w:rsidRPr="00097DAC">
        <w:rPr>
          <w:lang w:val="it-IT"/>
        </w:rPr>
        <w:t>DELEGA</w:t>
      </w:r>
    </w:p>
    <w:p w14:paraId="7810B16D" w14:textId="77777777" w:rsidR="0081118A" w:rsidRPr="00097DAC" w:rsidRDefault="0081118A" w:rsidP="0081118A">
      <w:pPr>
        <w:pStyle w:val="formul11"/>
        <w:spacing w:before="0"/>
        <w:rPr>
          <w:lang w:val="it-IT"/>
        </w:rPr>
      </w:pPr>
    </w:p>
    <w:p w14:paraId="33739555" w14:textId="3EEF9118" w:rsidR="0081118A" w:rsidRPr="00097DAC" w:rsidRDefault="0081118A" w:rsidP="0081118A">
      <w:pPr>
        <w:pStyle w:val="Corpotesto"/>
        <w:widowControl w:val="0"/>
        <w:spacing w:after="0" w:line="240" w:lineRule="auto"/>
        <w:jc w:val="both"/>
        <w:rPr>
          <w:rFonts w:ascii="Times New Roman" w:hAnsi="Times New Roman"/>
          <w:sz w:val="18"/>
          <w:szCs w:val="18"/>
          <w:lang w:eastAsia="it-IT"/>
        </w:rPr>
      </w:pPr>
      <w:proofErr w:type="gramStart"/>
      <w:r w:rsidRPr="00097DAC">
        <w:rPr>
          <w:rFonts w:ascii="Times New Roman" w:hAnsi="Times New Roman"/>
          <w:sz w:val="18"/>
          <w:szCs w:val="18"/>
          <w:lang w:eastAsia="it-IT"/>
        </w:rPr>
        <w:t>per</w:t>
      </w:r>
      <w:proofErr w:type="gramEnd"/>
      <w:r w:rsidRPr="00097DAC">
        <w:rPr>
          <w:rFonts w:ascii="Times New Roman" w:hAnsi="Times New Roman"/>
          <w:sz w:val="18"/>
          <w:szCs w:val="18"/>
          <w:lang w:eastAsia="it-IT"/>
        </w:rPr>
        <w:t xml:space="preserve"> le operazioni di vendita sincrona mista di cui all’art. 591 bis n. 2, 3, 4, 5, 6, 7, 8, 9, 10, 11, 13 </w:t>
      </w:r>
      <w:proofErr w:type="spellStart"/>
      <w:r w:rsidRPr="00097DAC">
        <w:rPr>
          <w:rFonts w:ascii="Times New Roman" w:hAnsi="Times New Roman"/>
          <w:sz w:val="18"/>
          <w:szCs w:val="18"/>
          <w:lang w:eastAsia="it-IT"/>
        </w:rPr>
        <w:t>c.p.c.</w:t>
      </w:r>
      <w:proofErr w:type="spellEnd"/>
      <w:r w:rsidRPr="00097DAC">
        <w:rPr>
          <w:rFonts w:ascii="Times New Roman" w:hAnsi="Times New Roman"/>
          <w:sz w:val="18"/>
          <w:szCs w:val="18"/>
          <w:lang w:eastAsia="it-IT"/>
        </w:rPr>
        <w:t xml:space="preserve"> ____________________ e gli assegna, a titolo di fondo spese, la somma di € </w:t>
      </w:r>
      <w:r w:rsidR="005F0CFC" w:rsidRPr="00097DAC">
        <w:rPr>
          <w:rFonts w:ascii="Times New Roman" w:hAnsi="Times New Roman"/>
          <w:sz w:val="18"/>
          <w:szCs w:val="18"/>
          <w:lang w:eastAsia="it-IT"/>
        </w:rPr>
        <w:t>2.500,00</w:t>
      </w:r>
      <w:r w:rsidRPr="00097DAC">
        <w:rPr>
          <w:rFonts w:ascii="Times New Roman" w:hAnsi="Times New Roman"/>
          <w:sz w:val="18"/>
          <w:szCs w:val="18"/>
          <w:lang w:eastAsia="it-IT"/>
        </w:rPr>
        <w:t xml:space="preserve"> che pone a carico (quale spesa rimborsabile ex art. 2770 c.c.) del creditore pignorante, da versare entro 30 giorni dall’udienza odierna</w:t>
      </w:r>
      <w:r w:rsidR="00CC765B" w:rsidRPr="00097DAC">
        <w:rPr>
          <w:rFonts w:ascii="Times New Roman" w:hAnsi="Times New Roman"/>
          <w:sz w:val="18"/>
          <w:szCs w:val="18"/>
          <w:lang w:eastAsia="it-IT"/>
        </w:rPr>
        <w:t>,</w:t>
      </w:r>
      <w:r w:rsidRPr="00097DAC">
        <w:rPr>
          <w:rFonts w:ascii="Times New Roman" w:hAnsi="Times New Roman"/>
          <w:sz w:val="18"/>
          <w:szCs w:val="18"/>
          <w:lang w:eastAsia="it-IT"/>
        </w:rPr>
        <w:t xml:space="preserve"> avvertendo i creditori che in caso di omissione gli atti verranno trasmessi al giudice per l’eventuale declaratoria d’improcedibilità. Un ulteriore fondo spese dell’importo di €</w:t>
      </w:r>
      <w:r w:rsidR="005F0CFC" w:rsidRPr="00097DAC">
        <w:rPr>
          <w:rFonts w:ascii="Times New Roman" w:hAnsi="Times New Roman"/>
          <w:sz w:val="18"/>
          <w:szCs w:val="18"/>
          <w:lang w:eastAsia="it-IT"/>
        </w:rPr>
        <w:t xml:space="preserve"> 1.000,00 </w:t>
      </w:r>
      <w:r w:rsidRPr="00097DAC">
        <w:rPr>
          <w:rFonts w:ascii="Times New Roman" w:hAnsi="Times New Roman"/>
          <w:sz w:val="18"/>
          <w:szCs w:val="18"/>
          <w:lang w:eastAsia="it-IT"/>
        </w:rPr>
        <w:t>potrà essere richiesto al creditore procedente direttamente dal Delegato nel caso si renda necessario fissare nuove aste sincrone miste od in presenza di pluralità di lotti per le spese di pubblicità o per altre evenienze specifiche;</w:t>
      </w:r>
    </w:p>
    <w:p w14:paraId="7434B385" w14:textId="77777777" w:rsidR="0081118A" w:rsidRPr="00097DAC" w:rsidRDefault="0081118A" w:rsidP="0081118A">
      <w:pPr>
        <w:pStyle w:val="Corpotesto"/>
        <w:widowControl w:val="0"/>
        <w:tabs>
          <w:tab w:val="num" w:pos="1440"/>
        </w:tabs>
        <w:spacing w:after="0" w:line="240" w:lineRule="auto"/>
        <w:jc w:val="center"/>
        <w:rPr>
          <w:rFonts w:ascii="Times New Roman" w:hAnsi="Times New Roman"/>
          <w:sz w:val="18"/>
          <w:szCs w:val="18"/>
          <w:lang w:eastAsia="it-IT"/>
        </w:rPr>
      </w:pPr>
    </w:p>
    <w:p w14:paraId="24D7E6C3" w14:textId="77777777" w:rsidR="0081118A" w:rsidRPr="00097DAC" w:rsidRDefault="0081118A" w:rsidP="0081118A">
      <w:pPr>
        <w:pStyle w:val="Corpotesto"/>
        <w:widowControl w:val="0"/>
        <w:tabs>
          <w:tab w:val="num" w:pos="1440"/>
        </w:tabs>
        <w:spacing w:after="0" w:line="240" w:lineRule="auto"/>
        <w:jc w:val="center"/>
        <w:rPr>
          <w:rFonts w:ascii="Times New Roman" w:hAnsi="Times New Roman"/>
          <w:sz w:val="18"/>
          <w:szCs w:val="18"/>
          <w:lang w:eastAsia="it-IT"/>
        </w:rPr>
      </w:pPr>
      <w:r w:rsidRPr="00097DAC">
        <w:rPr>
          <w:rFonts w:ascii="Times New Roman" w:hAnsi="Times New Roman"/>
          <w:sz w:val="18"/>
          <w:szCs w:val="18"/>
          <w:lang w:eastAsia="it-IT"/>
        </w:rPr>
        <w:t>DISPONE CHE</w:t>
      </w:r>
    </w:p>
    <w:p w14:paraId="09BC7A9E" w14:textId="77777777" w:rsidR="0081118A" w:rsidRPr="00097DAC" w:rsidRDefault="0081118A" w:rsidP="0081118A">
      <w:pPr>
        <w:pStyle w:val="Corpotesto"/>
        <w:widowControl w:val="0"/>
        <w:tabs>
          <w:tab w:val="num" w:pos="1440"/>
        </w:tabs>
        <w:spacing w:after="0" w:line="240" w:lineRule="auto"/>
        <w:jc w:val="center"/>
        <w:rPr>
          <w:rFonts w:ascii="Times New Roman" w:hAnsi="Times New Roman"/>
          <w:sz w:val="18"/>
          <w:szCs w:val="18"/>
          <w:lang w:eastAsia="it-IT"/>
        </w:rPr>
      </w:pPr>
    </w:p>
    <w:p w14:paraId="1EB8C695" w14:textId="5BF14D51" w:rsidR="0081118A" w:rsidRPr="00097DAC" w:rsidRDefault="0081118A" w:rsidP="0081118A">
      <w:pPr>
        <w:pStyle w:val="Corpotesto"/>
        <w:widowControl w:val="0"/>
        <w:spacing w:after="0" w:line="240" w:lineRule="auto"/>
        <w:jc w:val="both"/>
        <w:rPr>
          <w:rFonts w:ascii="Times New Roman" w:hAnsi="Times New Roman"/>
          <w:sz w:val="18"/>
          <w:szCs w:val="18"/>
          <w:lang w:eastAsia="it-IT"/>
        </w:rPr>
      </w:pPr>
      <w:proofErr w:type="gramStart"/>
      <w:r w:rsidRPr="00097DAC">
        <w:rPr>
          <w:rFonts w:ascii="Times New Roman" w:hAnsi="Times New Roman"/>
          <w:sz w:val="18"/>
          <w:szCs w:val="18"/>
          <w:lang w:eastAsia="it-IT"/>
        </w:rPr>
        <w:t>in</w:t>
      </w:r>
      <w:proofErr w:type="gramEnd"/>
      <w:r w:rsidRPr="00097DAC">
        <w:rPr>
          <w:rFonts w:ascii="Times New Roman" w:hAnsi="Times New Roman"/>
          <w:sz w:val="18"/>
          <w:szCs w:val="18"/>
          <w:lang w:eastAsia="it-IT"/>
        </w:rPr>
        <w:t xml:space="preserve"> caso di mancata vendita entro 18 mesi da oggi, nonostante l’espletamento di quattro successive tornate di vendite sincrone miste a prezzo</w:t>
      </w:r>
      <w:r w:rsidR="00160626" w:rsidRPr="00097DAC">
        <w:rPr>
          <w:rFonts w:ascii="Times New Roman" w:hAnsi="Times New Roman"/>
          <w:sz w:val="18"/>
          <w:szCs w:val="18"/>
          <w:lang w:eastAsia="it-IT"/>
        </w:rPr>
        <w:t xml:space="preserve"> base</w:t>
      </w:r>
      <w:r w:rsidRPr="00097DAC">
        <w:rPr>
          <w:rFonts w:ascii="Times New Roman" w:hAnsi="Times New Roman"/>
          <w:sz w:val="18"/>
          <w:szCs w:val="18"/>
          <w:lang w:eastAsia="it-IT"/>
        </w:rPr>
        <w:t xml:space="preserve"> </w:t>
      </w:r>
      <w:r w:rsidR="00160626" w:rsidRPr="00097DAC">
        <w:rPr>
          <w:rFonts w:ascii="Times New Roman" w:hAnsi="Times New Roman"/>
          <w:sz w:val="18"/>
          <w:szCs w:val="18"/>
          <w:lang w:eastAsia="it-IT"/>
        </w:rPr>
        <w:t xml:space="preserve">inferiore al precedente </w:t>
      </w:r>
      <w:r w:rsidRPr="00097DAC">
        <w:rPr>
          <w:rFonts w:ascii="Times New Roman" w:hAnsi="Times New Roman"/>
          <w:sz w:val="18"/>
          <w:szCs w:val="18"/>
          <w:lang w:eastAsia="it-IT"/>
        </w:rPr>
        <w:t>progressivamente ribassato fino al limite di un quarto</w:t>
      </w:r>
      <w:r w:rsidR="00160626" w:rsidRPr="00097DAC">
        <w:rPr>
          <w:rFonts w:ascii="Times New Roman" w:hAnsi="Times New Roman"/>
          <w:sz w:val="18"/>
          <w:szCs w:val="18"/>
          <w:lang w:eastAsia="it-IT"/>
        </w:rPr>
        <w:t>,</w:t>
      </w:r>
      <w:r w:rsidR="00CC765B" w:rsidRPr="00097DAC">
        <w:rPr>
          <w:rFonts w:ascii="Times New Roman" w:hAnsi="Times New Roman"/>
          <w:sz w:val="18"/>
          <w:szCs w:val="18"/>
          <w:lang w:eastAsia="it-IT"/>
        </w:rPr>
        <w:t xml:space="preserve"> </w:t>
      </w:r>
      <w:r w:rsidRPr="00097DAC">
        <w:rPr>
          <w:rFonts w:ascii="Times New Roman" w:hAnsi="Times New Roman"/>
          <w:sz w:val="18"/>
          <w:szCs w:val="18"/>
          <w:lang w:eastAsia="it-IT"/>
        </w:rPr>
        <w:t xml:space="preserve">il fascicolo venga comunque rimesso a questo giudice affinché decida sul </w:t>
      </w:r>
      <w:r w:rsidR="009309E5" w:rsidRPr="00097DAC">
        <w:rPr>
          <w:rFonts w:ascii="Times New Roman" w:hAnsi="Times New Roman"/>
          <w:sz w:val="18"/>
          <w:szCs w:val="18"/>
          <w:lang w:eastAsia="it-IT"/>
        </w:rPr>
        <w:t>prosieguo della procedura</w:t>
      </w:r>
      <w:r w:rsidRPr="00097DAC">
        <w:rPr>
          <w:rFonts w:ascii="Times New Roman" w:hAnsi="Times New Roman"/>
          <w:sz w:val="18"/>
          <w:szCs w:val="18"/>
          <w:lang w:eastAsia="it-IT"/>
        </w:rPr>
        <w:t xml:space="preserve">, anche in ordine all’eventuale dimezzamento del prezzo ai sensi dell’art.591, </w:t>
      </w:r>
      <w:r w:rsidR="00160626" w:rsidRPr="00097DAC">
        <w:rPr>
          <w:rFonts w:ascii="Times New Roman" w:hAnsi="Times New Roman"/>
          <w:sz w:val="18"/>
          <w:szCs w:val="18"/>
          <w:lang w:eastAsia="it-IT"/>
        </w:rPr>
        <w:t>II</w:t>
      </w:r>
      <w:r w:rsidRPr="00097DAC">
        <w:rPr>
          <w:rFonts w:ascii="Times New Roman" w:hAnsi="Times New Roman"/>
          <w:sz w:val="18"/>
          <w:szCs w:val="18"/>
          <w:lang w:eastAsia="it-IT"/>
        </w:rPr>
        <w:t xml:space="preserve"> co</w:t>
      </w:r>
      <w:r w:rsidR="00160626" w:rsidRPr="00097DAC">
        <w:rPr>
          <w:rFonts w:ascii="Times New Roman" w:hAnsi="Times New Roman"/>
          <w:sz w:val="18"/>
          <w:szCs w:val="18"/>
          <w:lang w:eastAsia="it-IT"/>
        </w:rPr>
        <w:t>mma</w:t>
      </w:r>
      <w:r w:rsidRPr="00097DAC">
        <w:rPr>
          <w:rFonts w:ascii="Times New Roman" w:hAnsi="Times New Roman"/>
          <w:sz w:val="18"/>
          <w:szCs w:val="18"/>
          <w:lang w:eastAsia="it-IT"/>
        </w:rPr>
        <w:t xml:space="preserve">, primo periodo, </w:t>
      </w:r>
      <w:proofErr w:type="spellStart"/>
      <w:r w:rsidRPr="00097DAC">
        <w:rPr>
          <w:rFonts w:ascii="Times New Roman" w:hAnsi="Times New Roman"/>
          <w:sz w:val="18"/>
          <w:szCs w:val="18"/>
          <w:lang w:eastAsia="it-IT"/>
        </w:rPr>
        <w:t>c</w:t>
      </w:r>
      <w:r w:rsidR="00160626" w:rsidRPr="00097DAC">
        <w:rPr>
          <w:rFonts w:ascii="Times New Roman" w:hAnsi="Times New Roman"/>
          <w:sz w:val="18"/>
          <w:szCs w:val="18"/>
          <w:lang w:eastAsia="it-IT"/>
        </w:rPr>
        <w:t>.</w:t>
      </w:r>
      <w:r w:rsidRPr="00097DAC">
        <w:rPr>
          <w:rFonts w:ascii="Times New Roman" w:hAnsi="Times New Roman"/>
          <w:sz w:val="18"/>
          <w:szCs w:val="18"/>
          <w:lang w:eastAsia="it-IT"/>
        </w:rPr>
        <w:t>p</w:t>
      </w:r>
      <w:r w:rsidR="00160626" w:rsidRPr="00097DAC">
        <w:rPr>
          <w:rFonts w:ascii="Times New Roman" w:hAnsi="Times New Roman"/>
          <w:sz w:val="18"/>
          <w:szCs w:val="18"/>
          <w:lang w:eastAsia="it-IT"/>
        </w:rPr>
        <w:t>.</w:t>
      </w:r>
      <w:r w:rsidRPr="00097DAC">
        <w:rPr>
          <w:rFonts w:ascii="Times New Roman" w:hAnsi="Times New Roman"/>
          <w:sz w:val="18"/>
          <w:szCs w:val="18"/>
          <w:lang w:eastAsia="it-IT"/>
        </w:rPr>
        <w:t>c</w:t>
      </w:r>
      <w:r w:rsidR="00160626" w:rsidRPr="00097DAC">
        <w:rPr>
          <w:rFonts w:ascii="Times New Roman" w:hAnsi="Times New Roman"/>
          <w:sz w:val="18"/>
          <w:szCs w:val="18"/>
          <w:lang w:eastAsia="it-IT"/>
        </w:rPr>
        <w:t>.</w:t>
      </w:r>
      <w:proofErr w:type="spellEnd"/>
      <w:r w:rsidRPr="00097DAC">
        <w:rPr>
          <w:rFonts w:ascii="Times New Roman" w:hAnsi="Times New Roman"/>
          <w:sz w:val="18"/>
          <w:szCs w:val="18"/>
          <w:lang w:eastAsia="it-IT"/>
        </w:rPr>
        <w:t xml:space="preserve">; </w:t>
      </w:r>
    </w:p>
    <w:p w14:paraId="31A70B09" w14:textId="05EE37CB" w:rsidR="0081118A" w:rsidRPr="00097DAC" w:rsidRDefault="0081118A" w:rsidP="0081118A">
      <w:pPr>
        <w:pStyle w:val="Corpotesto"/>
        <w:widowControl w:val="0"/>
        <w:spacing w:after="0" w:line="240" w:lineRule="auto"/>
        <w:jc w:val="both"/>
        <w:rPr>
          <w:rFonts w:ascii="Times New Roman" w:hAnsi="Times New Roman"/>
          <w:sz w:val="18"/>
          <w:szCs w:val="18"/>
          <w:lang w:eastAsia="it-IT"/>
        </w:rPr>
      </w:pPr>
      <w:proofErr w:type="gramStart"/>
      <w:r w:rsidRPr="00097DAC">
        <w:rPr>
          <w:rFonts w:ascii="Times New Roman" w:hAnsi="Times New Roman"/>
          <w:sz w:val="18"/>
          <w:szCs w:val="18"/>
          <w:lang w:eastAsia="it-IT"/>
        </w:rPr>
        <w:t>in</w:t>
      </w:r>
      <w:proofErr w:type="gramEnd"/>
      <w:r w:rsidRPr="00097DAC">
        <w:rPr>
          <w:rFonts w:ascii="Times New Roman" w:hAnsi="Times New Roman"/>
          <w:sz w:val="18"/>
          <w:szCs w:val="18"/>
          <w:lang w:eastAsia="it-IT"/>
        </w:rPr>
        <w:t xml:space="preserve"> caso di vendita, il Delegato </w:t>
      </w:r>
      <w:r w:rsidR="00160626" w:rsidRPr="00097DAC">
        <w:rPr>
          <w:rFonts w:ascii="Times New Roman" w:hAnsi="Times New Roman"/>
          <w:sz w:val="18"/>
          <w:szCs w:val="18"/>
          <w:lang w:eastAsia="it-IT"/>
        </w:rPr>
        <w:t xml:space="preserve">alla Vendita </w:t>
      </w:r>
      <w:r w:rsidRPr="00097DAC">
        <w:rPr>
          <w:rFonts w:ascii="Times New Roman" w:hAnsi="Times New Roman"/>
          <w:sz w:val="18"/>
          <w:szCs w:val="18"/>
          <w:lang w:eastAsia="it-IT"/>
        </w:rPr>
        <w:t xml:space="preserve">trasmetta </w:t>
      </w:r>
      <w:r w:rsidR="00D31351" w:rsidRPr="00097DAC">
        <w:rPr>
          <w:rFonts w:ascii="Times New Roman" w:hAnsi="Times New Roman"/>
          <w:sz w:val="18"/>
          <w:szCs w:val="18"/>
          <w:lang w:eastAsia="it-IT"/>
        </w:rPr>
        <w:t xml:space="preserve">a questo giudice </w:t>
      </w:r>
      <w:r w:rsidRPr="00097DAC">
        <w:rPr>
          <w:rFonts w:ascii="Times New Roman" w:hAnsi="Times New Roman"/>
          <w:sz w:val="18"/>
          <w:szCs w:val="18"/>
          <w:lang w:eastAsia="it-IT"/>
        </w:rPr>
        <w:t xml:space="preserve">il fascicolo entro 90 giorni dal decreto di trasferimento, unitamente al progetto di distribuzione; </w:t>
      </w:r>
    </w:p>
    <w:p w14:paraId="55AE4C4D" w14:textId="77777777" w:rsidR="00D31351" w:rsidRPr="00097DAC" w:rsidRDefault="00D31351" w:rsidP="0081118A">
      <w:pPr>
        <w:pStyle w:val="Corpotesto"/>
        <w:widowControl w:val="0"/>
        <w:spacing w:after="0" w:line="240" w:lineRule="auto"/>
        <w:jc w:val="center"/>
        <w:rPr>
          <w:rFonts w:ascii="Times New Roman" w:hAnsi="Times New Roman"/>
          <w:sz w:val="18"/>
          <w:szCs w:val="18"/>
          <w:lang w:eastAsia="it-IT"/>
        </w:rPr>
      </w:pPr>
    </w:p>
    <w:p w14:paraId="705F27FE" w14:textId="27C1ED03" w:rsidR="0081118A" w:rsidRPr="00097DAC" w:rsidRDefault="0081118A" w:rsidP="0081118A">
      <w:pPr>
        <w:pStyle w:val="Corpotesto"/>
        <w:widowControl w:val="0"/>
        <w:spacing w:after="0" w:line="240" w:lineRule="auto"/>
        <w:jc w:val="center"/>
        <w:rPr>
          <w:rFonts w:ascii="Times New Roman" w:hAnsi="Times New Roman"/>
          <w:sz w:val="18"/>
          <w:szCs w:val="18"/>
          <w:lang w:eastAsia="it-IT"/>
        </w:rPr>
      </w:pPr>
      <w:r w:rsidRPr="00097DAC">
        <w:rPr>
          <w:rFonts w:ascii="Times New Roman" w:hAnsi="Times New Roman"/>
          <w:sz w:val="18"/>
          <w:szCs w:val="18"/>
          <w:lang w:eastAsia="it-IT"/>
        </w:rPr>
        <w:t>FISSA INNANZI AL DELEGATO</w:t>
      </w:r>
    </w:p>
    <w:p w14:paraId="0D8E1F4E" w14:textId="77777777" w:rsidR="0081118A" w:rsidRPr="00097DAC" w:rsidRDefault="0081118A" w:rsidP="0081118A">
      <w:pPr>
        <w:pStyle w:val="Corpotesto"/>
        <w:widowControl w:val="0"/>
        <w:spacing w:after="0" w:line="240" w:lineRule="auto"/>
        <w:jc w:val="center"/>
        <w:rPr>
          <w:rFonts w:ascii="Times New Roman" w:hAnsi="Times New Roman"/>
          <w:sz w:val="18"/>
          <w:szCs w:val="18"/>
          <w:lang w:eastAsia="it-IT"/>
        </w:rPr>
      </w:pPr>
    </w:p>
    <w:p w14:paraId="2053B9B2" w14:textId="0ADCFF21" w:rsidR="0081118A" w:rsidRPr="00097DAC" w:rsidRDefault="0081118A" w:rsidP="0081118A">
      <w:pPr>
        <w:pStyle w:val="formul12"/>
        <w:spacing w:before="0"/>
        <w:rPr>
          <w:sz w:val="18"/>
          <w:szCs w:val="18"/>
          <w:lang w:val="it-IT"/>
        </w:rPr>
      </w:pPr>
      <w:proofErr w:type="gramStart"/>
      <w:r w:rsidRPr="00097DAC">
        <w:rPr>
          <w:sz w:val="18"/>
          <w:szCs w:val="18"/>
          <w:lang w:val="it-IT"/>
        </w:rPr>
        <w:lastRenderedPageBreak/>
        <w:t>la</w:t>
      </w:r>
      <w:proofErr w:type="gramEnd"/>
      <w:r w:rsidRPr="00097DAC">
        <w:rPr>
          <w:sz w:val="18"/>
          <w:szCs w:val="18"/>
          <w:lang w:val="it-IT"/>
        </w:rPr>
        <w:t xml:space="preserve"> vendita con modalità sincrona mista del </w:t>
      </w:r>
      <w:r w:rsidR="00D31351" w:rsidRPr="00097DAC">
        <w:rPr>
          <w:sz w:val="18"/>
          <w:szCs w:val="18"/>
          <w:lang w:val="it-IT"/>
        </w:rPr>
        <w:t xml:space="preserve">seguente </w:t>
      </w:r>
      <w:r w:rsidRPr="00097DAC">
        <w:rPr>
          <w:sz w:val="18"/>
          <w:szCs w:val="18"/>
          <w:lang w:val="it-IT"/>
        </w:rPr>
        <w:t xml:space="preserve">compendio pignorato: </w:t>
      </w:r>
    </w:p>
    <w:p w14:paraId="4707AAA5" w14:textId="77777777" w:rsidR="0081118A" w:rsidRPr="00097DAC" w:rsidRDefault="0081118A" w:rsidP="0081118A">
      <w:pPr>
        <w:pStyle w:val="formul12"/>
        <w:spacing w:before="0"/>
        <w:rPr>
          <w:sz w:val="18"/>
          <w:szCs w:val="18"/>
          <w:lang w:val="it-IT"/>
        </w:rPr>
      </w:pPr>
    </w:p>
    <w:p w14:paraId="0C2A52A3" w14:textId="36717C5B" w:rsidR="0081118A" w:rsidRPr="00097DAC" w:rsidRDefault="0081118A" w:rsidP="0081118A">
      <w:pPr>
        <w:pStyle w:val="formul12"/>
        <w:spacing w:before="0"/>
        <w:rPr>
          <w:sz w:val="18"/>
          <w:szCs w:val="18"/>
          <w:lang w:val="it-IT"/>
        </w:rPr>
      </w:pPr>
      <w:r w:rsidRPr="00097DAC">
        <w:rPr>
          <w:sz w:val="18"/>
          <w:szCs w:val="18"/>
          <w:lang w:val="it-IT"/>
        </w:rPr>
        <w:t>LOTTO UNICO</w:t>
      </w:r>
      <w:r w:rsidR="00D31351" w:rsidRPr="00097DAC">
        <w:rPr>
          <w:sz w:val="18"/>
          <w:szCs w:val="18"/>
          <w:lang w:val="it-IT"/>
        </w:rPr>
        <w:t>/ numero del lotto</w:t>
      </w:r>
      <w:r w:rsidRPr="00097DAC">
        <w:rPr>
          <w:sz w:val="18"/>
          <w:szCs w:val="18"/>
          <w:lang w:val="it-IT"/>
        </w:rPr>
        <w:t>: appartamento sito in _____________, Via ________________, della superficie lorda complessiva, esclusi gli accessori, di circa ____ mq per la quota di ____/1000 di piena proprietà, posto al piano _______________, composto da ___ locali oltre servizi (appartamento identificato al catasto come segue: foglio ___, mappale ___, subalterno ___, categoria __________, classe __, composto da ____vani, posto al piano ____________, rendita €. ______________ – coerenze ____________________) al prezzo base non inferiore di Euro _________________ e l’offerta minima di Euro ______________ con rilancio di Euro ____________.</w:t>
      </w:r>
    </w:p>
    <w:p w14:paraId="4EB0F0C2" w14:textId="77777777" w:rsidR="0081118A" w:rsidRPr="00097DAC" w:rsidRDefault="0081118A" w:rsidP="0081118A">
      <w:pPr>
        <w:pStyle w:val="formul12"/>
        <w:spacing w:before="0"/>
        <w:rPr>
          <w:sz w:val="18"/>
          <w:szCs w:val="18"/>
          <w:lang w:val="it-IT"/>
        </w:rPr>
      </w:pPr>
    </w:p>
    <w:p w14:paraId="75112F7F" w14:textId="77777777" w:rsidR="0081118A" w:rsidRPr="00097DAC" w:rsidRDefault="0081118A" w:rsidP="0081118A">
      <w:pPr>
        <w:pStyle w:val="formul12"/>
        <w:spacing w:before="0"/>
        <w:jc w:val="center"/>
        <w:rPr>
          <w:sz w:val="18"/>
          <w:szCs w:val="18"/>
        </w:rPr>
      </w:pPr>
      <w:r w:rsidRPr="00097DAC">
        <w:rPr>
          <w:sz w:val="18"/>
          <w:szCs w:val="18"/>
        </w:rPr>
        <w:t>STABILISCE CHE IL DELEGATO PROVVEDA</w:t>
      </w:r>
    </w:p>
    <w:p w14:paraId="2F57FFFE" w14:textId="77777777" w:rsidR="0081118A" w:rsidRPr="00097DAC" w:rsidRDefault="0081118A" w:rsidP="0081118A">
      <w:pPr>
        <w:pStyle w:val="formul12"/>
        <w:spacing w:before="0"/>
        <w:jc w:val="center"/>
        <w:rPr>
          <w:sz w:val="18"/>
          <w:szCs w:val="18"/>
        </w:rPr>
      </w:pPr>
    </w:p>
    <w:p w14:paraId="5E0479A1" w14:textId="5966EEC7" w:rsidR="0081118A" w:rsidRPr="00097DAC" w:rsidRDefault="0081118A" w:rsidP="0081118A">
      <w:pPr>
        <w:pStyle w:val="Corpotesto"/>
        <w:widowControl w:val="0"/>
        <w:numPr>
          <w:ilvl w:val="0"/>
          <w:numId w:val="17"/>
        </w:numPr>
        <w:spacing w:after="0" w:line="240" w:lineRule="auto"/>
        <w:ind w:left="426"/>
        <w:jc w:val="both"/>
        <w:rPr>
          <w:rFonts w:ascii="Times New Roman" w:hAnsi="Times New Roman"/>
          <w:sz w:val="18"/>
          <w:szCs w:val="18"/>
          <w:lang w:eastAsia="it-IT"/>
        </w:rPr>
      </w:pPr>
      <w:proofErr w:type="gramStart"/>
      <w:r w:rsidRPr="00097DAC">
        <w:rPr>
          <w:rFonts w:ascii="Times New Roman" w:hAnsi="Times New Roman"/>
          <w:sz w:val="18"/>
          <w:szCs w:val="18"/>
          <w:lang w:eastAsia="it-IT"/>
        </w:rPr>
        <w:t>a</w:t>
      </w:r>
      <w:proofErr w:type="gramEnd"/>
      <w:r w:rsidRPr="00097DAC">
        <w:rPr>
          <w:rFonts w:ascii="Times New Roman" w:hAnsi="Times New Roman"/>
          <w:sz w:val="18"/>
          <w:szCs w:val="18"/>
          <w:lang w:eastAsia="it-IT"/>
        </w:rPr>
        <w:t xml:space="preserve"> redigere l’avviso di vendita completo delle condizioni generali di vendita immobiliari, da reperire aggiornate sul</w:t>
      </w:r>
      <w:r w:rsidR="00D31351" w:rsidRPr="00097DAC">
        <w:rPr>
          <w:rFonts w:ascii="Times New Roman" w:hAnsi="Times New Roman"/>
          <w:sz w:val="18"/>
          <w:szCs w:val="18"/>
          <w:lang w:eastAsia="it-IT"/>
        </w:rPr>
        <w:t>l’area riservata alle vendite giudiziarie del</w:t>
      </w:r>
      <w:r w:rsidRPr="00097DAC">
        <w:rPr>
          <w:rFonts w:ascii="Times New Roman" w:hAnsi="Times New Roman"/>
          <w:sz w:val="18"/>
          <w:szCs w:val="18"/>
          <w:lang w:eastAsia="it-IT"/>
        </w:rPr>
        <w:t xml:space="preserve"> sito del Tribunale di Monza redatte su apposito modulo secondo quanto stabilito nelle Disposizioni generali delle espropriazioni immobiliari previste per le gare telematiche;</w:t>
      </w:r>
    </w:p>
    <w:p w14:paraId="6CBB04D4" w14:textId="4FADE927" w:rsidR="0081118A" w:rsidRPr="00097DAC" w:rsidRDefault="0081118A" w:rsidP="0081118A">
      <w:pPr>
        <w:pStyle w:val="Corpotesto"/>
        <w:widowControl w:val="0"/>
        <w:numPr>
          <w:ilvl w:val="0"/>
          <w:numId w:val="17"/>
        </w:numPr>
        <w:spacing w:after="0" w:line="240" w:lineRule="auto"/>
        <w:ind w:left="426"/>
        <w:jc w:val="both"/>
        <w:rPr>
          <w:rFonts w:ascii="Times New Roman" w:hAnsi="Times New Roman"/>
          <w:sz w:val="18"/>
          <w:szCs w:val="18"/>
          <w:lang w:eastAsia="it-IT"/>
        </w:rPr>
      </w:pPr>
      <w:proofErr w:type="gramStart"/>
      <w:r w:rsidRPr="00097DAC">
        <w:rPr>
          <w:rFonts w:ascii="Times New Roman" w:hAnsi="Times New Roman"/>
          <w:sz w:val="18"/>
          <w:szCs w:val="18"/>
          <w:lang w:eastAsia="it-IT"/>
        </w:rPr>
        <w:t>ad</w:t>
      </w:r>
      <w:proofErr w:type="gramEnd"/>
      <w:r w:rsidRPr="00097DAC">
        <w:rPr>
          <w:rFonts w:ascii="Times New Roman" w:hAnsi="Times New Roman"/>
          <w:sz w:val="18"/>
          <w:szCs w:val="18"/>
          <w:lang w:eastAsia="it-IT"/>
        </w:rPr>
        <w:t xml:space="preserve"> esperire la vendita entro 120 giorni dal pagamento del fondo spese</w:t>
      </w:r>
      <w:r w:rsidR="00D31351" w:rsidRPr="00097DAC">
        <w:rPr>
          <w:rFonts w:ascii="Times New Roman" w:hAnsi="Times New Roman"/>
          <w:sz w:val="18"/>
          <w:szCs w:val="18"/>
          <w:lang w:eastAsia="it-IT"/>
        </w:rPr>
        <w:t>,</w:t>
      </w:r>
      <w:r w:rsidRPr="00097DAC">
        <w:rPr>
          <w:rFonts w:ascii="Times New Roman" w:hAnsi="Times New Roman"/>
          <w:sz w:val="18"/>
          <w:szCs w:val="18"/>
          <w:lang w:eastAsia="it-IT"/>
        </w:rPr>
        <w:t xml:space="preserve"> a disporre la pubblicità </w:t>
      </w:r>
      <w:r w:rsidR="00160626" w:rsidRPr="00097DAC">
        <w:rPr>
          <w:rFonts w:ascii="Times New Roman" w:hAnsi="Times New Roman"/>
          <w:sz w:val="18"/>
          <w:szCs w:val="18"/>
          <w:lang w:eastAsia="it-IT"/>
        </w:rPr>
        <w:t xml:space="preserve">e la pubblicazione </w:t>
      </w:r>
      <w:r w:rsidRPr="00097DAC">
        <w:rPr>
          <w:rFonts w:ascii="Times New Roman" w:hAnsi="Times New Roman"/>
          <w:sz w:val="18"/>
          <w:szCs w:val="18"/>
          <w:lang w:eastAsia="it-IT"/>
        </w:rPr>
        <w:t>dell</w:t>
      </w:r>
      <w:r w:rsidR="00D31351" w:rsidRPr="00097DAC">
        <w:rPr>
          <w:rFonts w:ascii="Times New Roman" w:hAnsi="Times New Roman"/>
          <w:sz w:val="18"/>
          <w:szCs w:val="18"/>
          <w:lang w:eastAsia="it-IT"/>
        </w:rPr>
        <w:t>a presente delega con l’oscuramento dei dati sensibili</w:t>
      </w:r>
      <w:r w:rsidRPr="00097DAC">
        <w:rPr>
          <w:rFonts w:ascii="Times New Roman" w:hAnsi="Times New Roman"/>
          <w:sz w:val="18"/>
          <w:szCs w:val="18"/>
          <w:lang w:eastAsia="it-IT"/>
        </w:rPr>
        <w:t xml:space="preserve"> e della </w:t>
      </w:r>
      <w:proofErr w:type="spellStart"/>
      <w:r w:rsidRPr="00097DAC">
        <w:rPr>
          <w:rFonts w:ascii="Times New Roman" w:hAnsi="Times New Roman"/>
          <w:sz w:val="18"/>
          <w:szCs w:val="18"/>
          <w:lang w:eastAsia="it-IT"/>
        </w:rPr>
        <w:t>perizia</w:t>
      </w:r>
      <w:r w:rsidR="00160626" w:rsidRPr="00097DAC">
        <w:rPr>
          <w:rFonts w:ascii="Times New Roman" w:hAnsi="Times New Roman"/>
          <w:sz w:val="18"/>
          <w:szCs w:val="18"/>
          <w:lang w:eastAsia="it-IT"/>
        </w:rPr>
        <w:t>_</w:t>
      </w:r>
      <w:r w:rsidR="007E552E" w:rsidRPr="00097DAC">
        <w:rPr>
          <w:rFonts w:ascii="Times New Roman" w:hAnsi="Times New Roman"/>
          <w:sz w:val="18"/>
          <w:szCs w:val="18"/>
          <w:lang w:eastAsia="it-IT"/>
        </w:rPr>
        <w:t>privacy</w:t>
      </w:r>
      <w:proofErr w:type="spellEnd"/>
      <w:r w:rsidRPr="00097DAC">
        <w:rPr>
          <w:rFonts w:ascii="Times New Roman" w:hAnsi="Times New Roman"/>
          <w:sz w:val="18"/>
          <w:szCs w:val="18"/>
          <w:lang w:eastAsia="it-IT"/>
        </w:rPr>
        <w:t xml:space="preserve"> di stima</w:t>
      </w:r>
      <w:r w:rsidR="007E552E" w:rsidRPr="00097DAC">
        <w:rPr>
          <w:rFonts w:ascii="Times New Roman" w:hAnsi="Times New Roman"/>
          <w:sz w:val="18"/>
          <w:szCs w:val="18"/>
          <w:lang w:eastAsia="it-IT"/>
        </w:rPr>
        <w:t xml:space="preserve">, le planimetrie e le fotografie del compendio immobiliare </w:t>
      </w:r>
      <w:r w:rsidRPr="00097DAC">
        <w:rPr>
          <w:rFonts w:ascii="Times New Roman" w:hAnsi="Times New Roman"/>
          <w:sz w:val="18"/>
          <w:szCs w:val="18"/>
          <w:lang w:eastAsia="it-IT"/>
        </w:rPr>
        <w:t xml:space="preserve">nel rispetto del termine prescritto dall'articolo 490 cod. </w:t>
      </w:r>
      <w:proofErr w:type="spellStart"/>
      <w:r w:rsidRPr="00097DAC">
        <w:rPr>
          <w:rFonts w:ascii="Times New Roman" w:hAnsi="Times New Roman"/>
          <w:sz w:val="18"/>
          <w:szCs w:val="18"/>
          <w:lang w:eastAsia="it-IT"/>
        </w:rPr>
        <w:t>proc</w:t>
      </w:r>
      <w:proofErr w:type="spellEnd"/>
      <w:r w:rsidRPr="00097DAC">
        <w:rPr>
          <w:rFonts w:ascii="Times New Roman" w:hAnsi="Times New Roman"/>
          <w:sz w:val="18"/>
          <w:szCs w:val="18"/>
          <w:lang w:eastAsia="it-IT"/>
        </w:rPr>
        <w:t xml:space="preserve">. </w:t>
      </w:r>
      <w:proofErr w:type="gramStart"/>
      <w:r w:rsidRPr="00097DAC">
        <w:rPr>
          <w:rFonts w:ascii="Times New Roman" w:hAnsi="Times New Roman"/>
          <w:sz w:val="18"/>
          <w:szCs w:val="18"/>
          <w:lang w:eastAsia="it-IT"/>
        </w:rPr>
        <w:t>civ.</w:t>
      </w:r>
      <w:r w:rsidR="007E552E" w:rsidRPr="00097DAC">
        <w:rPr>
          <w:rFonts w:ascii="Times New Roman" w:hAnsi="Times New Roman"/>
          <w:sz w:val="18"/>
          <w:szCs w:val="18"/>
          <w:lang w:eastAsia="it-IT"/>
        </w:rPr>
        <w:t>;</w:t>
      </w:r>
      <w:proofErr w:type="gramEnd"/>
    </w:p>
    <w:p w14:paraId="5DB53612" w14:textId="796A09BD" w:rsidR="0081118A" w:rsidRPr="00097DAC" w:rsidRDefault="0081118A" w:rsidP="0081118A">
      <w:pPr>
        <w:pStyle w:val="Corpotesto"/>
        <w:widowControl w:val="0"/>
        <w:numPr>
          <w:ilvl w:val="0"/>
          <w:numId w:val="17"/>
        </w:numPr>
        <w:spacing w:after="0" w:line="240" w:lineRule="auto"/>
        <w:ind w:left="426"/>
        <w:jc w:val="both"/>
        <w:rPr>
          <w:rFonts w:ascii="Times New Roman" w:hAnsi="Times New Roman"/>
          <w:sz w:val="18"/>
          <w:szCs w:val="18"/>
          <w:lang w:eastAsia="it-IT"/>
        </w:rPr>
      </w:pPr>
      <w:proofErr w:type="gramStart"/>
      <w:r w:rsidRPr="00097DAC">
        <w:rPr>
          <w:rFonts w:ascii="Times New Roman" w:hAnsi="Times New Roman"/>
          <w:sz w:val="18"/>
          <w:szCs w:val="18"/>
          <w:lang w:eastAsia="it-IT"/>
        </w:rPr>
        <w:t>a</w:t>
      </w:r>
      <w:proofErr w:type="gramEnd"/>
      <w:r w:rsidRPr="00097DAC">
        <w:rPr>
          <w:rFonts w:ascii="Times New Roman" w:hAnsi="Times New Roman"/>
          <w:sz w:val="18"/>
          <w:szCs w:val="18"/>
          <w:lang w:eastAsia="it-IT"/>
        </w:rPr>
        <w:t xml:space="preserve"> fissare la data della vendita sincrona mista con incanto ai sensi dell’art</w:t>
      </w:r>
      <w:r w:rsidR="00160626" w:rsidRPr="00097DAC">
        <w:rPr>
          <w:rFonts w:ascii="Times New Roman" w:hAnsi="Times New Roman"/>
          <w:sz w:val="18"/>
          <w:szCs w:val="18"/>
          <w:lang w:eastAsia="it-IT"/>
        </w:rPr>
        <w:t>.</w:t>
      </w:r>
      <w:r w:rsidRPr="00097DAC">
        <w:rPr>
          <w:rFonts w:ascii="Times New Roman" w:hAnsi="Times New Roman"/>
          <w:sz w:val="18"/>
          <w:szCs w:val="18"/>
          <w:lang w:eastAsia="it-IT"/>
        </w:rPr>
        <w:t xml:space="preserve"> 576 </w:t>
      </w:r>
      <w:proofErr w:type="spellStart"/>
      <w:r w:rsidRPr="00097DAC">
        <w:rPr>
          <w:rFonts w:ascii="Times New Roman" w:hAnsi="Times New Roman"/>
          <w:sz w:val="18"/>
          <w:szCs w:val="18"/>
          <w:lang w:eastAsia="it-IT"/>
        </w:rPr>
        <w:t>c.p.c.</w:t>
      </w:r>
      <w:proofErr w:type="spellEnd"/>
      <w:r w:rsidRPr="00097DAC">
        <w:rPr>
          <w:rFonts w:ascii="Times New Roman" w:hAnsi="Times New Roman"/>
          <w:sz w:val="18"/>
          <w:szCs w:val="18"/>
          <w:lang w:eastAsia="it-IT"/>
        </w:rPr>
        <w:t xml:space="preserve"> a distanza di 15 giorni solo quando ritiene che la vendita con tale modalità possa avere luogo ad un prezzo superiore della metà rispetto al valore del bene, determinato a norma dell’art. 568</w:t>
      </w:r>
      <w:r w:rsidR="00160626" w:rsidRPr="00097DAC">
        <w:rPr>
          <w:rFonts w:ascii="Times New Roman" w:hAnsi="Times New Roman"/>
          <w:sz w:val="18"/>
          <w:szCs w:val="18"/>
          <w:lang w:eastAsia="it-IT"/>
        </w:rPr>
        <w:t xml:space="preserve"> </w:t>
      </w:r>
      <w:proofErr w:type="spellStart"/>
      <w:r w:rsidR="00160626" w:rsidRPr="00097DAC">
        <w:rPr>
          <w:rFonts w:ascii="Times New Roman" w:hAnsi="Times New Roman"/>
          <w:sz w:val="18"/>
          <w:szCs w:val="18"/>
          <w:lang w:eastAsia="it-IT"/>
        </w:rPr>
        <w:t>c.p.c.</w:t>
      </w:r>
      <w:proofErr w:type="spellEnd"/>
      <w:r w:rsidRPr="00097DAC">
        <w:rPr>
          <w:rFonts w:ascii="Times New Roman" w:hAnsi="Times New Roman"/>
          <w:sz w:val="18"/>
          <w:szCs w:val="18"/>
          <w:lang w:eastAsia="it-IT"/>
        </w:rPr>
        <w:t>;</w:t>
      </w:r>
    </w:p>
    <w:p w14:paraId="0BE83087" w14:textId="037FEC81" w:rsidR="0081118A" w:rsidRPr="00097DAC" w:rsidRDefault="0081118A" w:rsidP="007E552E">
      <w:pPr>
        <w:pStyle w:val="Corpotesto"/>
        <w:widowControl w:val="0"/>
        <w:numPr>
          <w:ilvl w:val="0"/>
          <w:numId w:val="17"/>
        </w:numPr>
        <w:spacing w:after="0" w:line="240" w:lineRule="auto"/>
        <w:ind w:left="426"/>
        <w:jc w:val="both"/>
        <w:rPr>
          <w:rFonts w:ascii="Times New Roman" w:hAnsi="Times New Roman"/>
          <w:sz w:val="18"/>
          <w:szCs w:val="18"/>
          <w:lang w:eastAsia="it-IT"/>
        </w:rPr>
      </w:pPr>
      <w:proofErr w:type="gramStart"/>
      <w:r w:rsidRPr="00097DAC">
        <w:rPr>
          <w:rFonts w:ascii="Times New Roman" w:hAnsi="Times New Roman"/>
          <w:sz w:val="18"/>
          <w:szCs w:val="18"/>
          <w:lang w:eastAsia="it-IT"/>
        </w:rPr>
        <w:t>a</w:t>
      </w:r>
      <w:proofErr w:type="gramEnd"/>
      <w:r w:rsidRPr="00097DAC">
        <w:rPr>
          <w:rFonts w:ascii="Times New Roman" w:hAnsi="Times New Roman"/>
          <w:sz w:val="18"/>
          <w:szCs w:val="18"/>
          <w:lang w:eastAsia="it-IT"/>
        </w:rPr>
        <w:t xml:space="preserve"> dare avviso ai creditori </w:t>
      </w:r>
      <w:r w:rsidR="007E552E" w:rsidRPr="00097DAC">
        <w:rPr>
          <w:rFonts w:ascii="Times New Roman" w:hAnsi="Times New Roman"/>
          <w:sz w:val="18"/>
          <w:szCs w:val="18"/>
          <w:lang w:eastAsia="it-IT"/>
        </w:rPr>
        <w:t xml:space="preserve">almeno 45 giorni prima </w:t>
      </w:r>
      <w:r w:rsidRPr="00097DAC">
        <w:rPr>
          <w:rFonts w:ascii="Times New Roman" w:hAnsi="Times New Roman"/>
          <w:sz w:val="18"/>
          <w:szCs w:val="18"/>
          <w:lang w:eastAsia="it-IT"/>
        </w:rPr>
        <w:t xml:space="preserve">della data e dell'ora della vendita, che si terrà </w:t>
      </w:r>
      <w:r w:rsidR="00160626" w:rsidRPr="00097DAC">
        <w:rPr>
          <w:rFonts w:ascii="Times New Roman" w:hAnsi="Times New Roman"/>
          <w:sz w:val="18"/>
          <w:szCs w:val="18"/>
          <w:lang w:eastAsia="it-IT"/>
        </w:rPr>
        <w:t xml:space="preserve">presso la sede del locale </w:t>
      </w:r>
      <w:proofErr w:type="spellStart"/>
      <w:r w:rsidR="00160626" w:rsidRPr="00097DAC">
        <w:rPr>
          <w:rFonts w:ascii="Times New Roman" w:hAnsi="Times New Roman"/>
          <w:sz w:val="18"/>
          <w:szCs w:val="18"/>
          <w:lang w:eastAsia="it-IT"/>
        </w:rPr>
        <w:t>I.V.G.,</w:t>
      </w:r>
      <w:r w:rsidRPr="00097DAC">
        <w:rPr>
          <w:rFonts w:ascii="Times New Roman" w:hAnsi="Times New Roman"/>
          <w:sz w:val="18"/>
          <w:szCs w:val="18"/>
          <w:lang w:eastAsia="it-IT"/>
        </w:rPr>
        <w:t>in</w:t>
      </w:r>
      <w:proofErr w:type="spellEnd"/>
      <w:r w:rsidRPr="00097DAC">
        <w:rPr>
          <w:rFonts w:ascii="Times New Roman" w:hAnsi="Times New Roman"/>
          <w:sz w:val="18"/>
          <w:szCs w:val="18"/>
          <w:lang w:eastAsia="it-IT"/>
        </w:rPr>
        <w:t xml:space="preserve"> Monza, via </w:t>
      </w:r>
      <w:proofErr w:type="spellStart"/>
      <w:r w:rsidRPr="00097DAC">
        <w:rPr>
          <w:rFonts w:ascii="Times New Roman" w:hAnsi="Times New Roman"/>
          <w:sz w:val="18"/>
          <w:szCs w:val="18"/>
          <w:lang w:eastAsia="it-IT"/>
        </w:rPr>
        <w:t>Velleia</w:t>
      </w:r>
      <w:proofErr w:type="spellEnd"/>
      <w:r w:rsidRPr="00097DAC">
        <w:rPr>
          <w:rFonts w:ascii="Times New Roman" w:hAnsi="Times New Roman"/>
          <w:sz w:val="18"/>
          <w:szCs w:val="18"/>
          <w:lang w:eastAsia="it-IT"/>
        </w:rPr>
        <w:t xml:space="preserve"> 5</w:t>
      </w:r>
      <w:r w:rsidR="00160626" w:rsidRPr="00097DAC">
        <w:rPr>
          <w:rFonts w:ascii="Times New Roman" w:hAnsi="Times New Roman"/>
          <w:sz w:val="18"/>
          <w:szCs w:val="18"/>
          <w:lang w:eastAsia="it-IT"/>
        </w:rPr>
        <w:t xml:space="preserve"> </w:t>
      </w:r>
      <w:r w:rsidRPr="00097DAC">
        <w:rPr>
          <w:rFonts w:ascii="Times New Roman" w:hAnsi="Times New Roman"/>
          <w:sz w:val="18"/>
          <w:szCs w:val="18"/>
          <w:lang w:eastAsia="it-IT"/>
        </w:rPr>
        <w:t xml:space="preserve">e nello stesso termine a notificare l’avviso di vendita ai creditori </w:t>
      </w:r>
      <w:r w:rsidR="007E552E" w:rsidRPr="00097DAC">
        <w:rPr>
          <w:rFonts w:ascii="Times New Roman" w:hAnsi="Times New Roman"/>
          <w:sz w:val="18"/>
          <w:szCs w:val="18"/>
          <w:lang w:eastAsia="it-IT"/>
        </w:rPr>
        <w:t>iscritti non intervenuti,</w:t>
      </w:r>
      <w:r w:rsidRPr="00097DAC">
        <w:rPr>
          <w:rFonts w:ascii="Times New Roman" w:hAnsi="Times New Roman"/>
          <w:sz w:val="18"/>
          <w:szCs w:val="18"/>
          <w:lang w:eastAsia="it-IT"/>
        </w:rPr>
        <w:t xml:space="preserve"> ai comproprietari, ai coniugi separati o divorziati assegnatari dell’immobile nonché al debitore esecutato</w:t>
      </w:r>
      <w:r w:rsidR="007E552E" w:rsidRPr="00097DAC">
        <w:rPr>
          <w:rFonts w:ascii="Times New Roman" w:hAnsi="Times New Roman"/>
          <w:sz w:val="18"/>
          <w:szCs w:val="18"/>
          <w:lang w:eastAsia="it-IT"/>
        </w:rPr>
        <w:t>, ad inserire i dati prescritti unitamente agli allegati richiesti sul portale pubblico delle vendite</w:t>
      </w:r>
      <w:r w:rsidRPr="00097DAC">
        <w:rPr>
          <w:rFonts w:ascii="Times New Roman" w:hAnsi="Times New Roman"/>
          <w:sz w:val="18"/>
          <w:szCs w:val="18"/>
          <w:lang w:eastAsia="it-IT"/>
        </w:rPr>
        <w:t>;</w:t>
      </w:r>
    </w:p>
    <w:p w14:paraId="659A524E" w14:textId="05509406" w:rsidR="0081118A" w:rsidRPr="00097DAC" w:rsidRDefault="0081118A" w:rsidP="0081118A">
      <w:pPr>
        <w:pStyle w:val="Corpotesto"/>
        <w:widowControl w:val="0"/>
        <w:numPr>
          <w:ilvl w:val="0"/>
          <w:numId w:val="17"/>
        </w:numPr>
        <w:spacing w:after="0" w:line="240" w:lineRule="auto"/>
        <w:ind w:left="426"/>
        <w:jc w:val="both"/>
        <w:rPr>
          <w:rFonts w:ascii="Times New Roman" w:hAnsi="Times New Roman"/>
          <w:sz w:val="18"/>
          <w:szCs w:val="18"/>
          <w:lang w:eastAsia="it-IT"/>
        </w:rPr>
      </w:pPr>
      <w:proofErr w:type="gramStart"/>
      <w:r w:rsidRPr="00097DAC">
        <w:rPr>
          <w:rFonts w:ascii="Times New Roman" w:hAnsi="Times New Roman"/>
          <w:sz w:val="18"/>
          <w:szCs w:val="18"/>
          <w:lang w:eastAsia="it-IT"/>
        </w:rPr>
        <w:t>a</w:t>
      </w:r>
      <w:proofErr w:type="gramEnd"/>
      <w:r w:rsidRPr="00097DAC">
        <w:rPr>
          <w:rFonts w:ascii="Times New Roman" w:hAnsi="Times New Roman"/>
          <w:sz w:val="18"/>
          <w:szCs w:val="18"/>
          <w:lang w:eastAsia="it-IT"/>
        </w:rPr>
        <w:t xml:space="preserve"> invitare </w:t>
      </w:r>
      <w:r w:rsidR="007E552E" w:rsidRPr="00097DAC">
        <w:rPr>
          <w:rFonts w:ascii="Times New Roman" w:hAnsi="Times New Roman"/>
          <w:sz w:val="18"/>
          <w:szCs w:val="18"/>
          <w:lang w:eastAsia="it-IT"/>
        </w:rPr>
        <w:t>i creditori</w:t>
      </w:r>
      <w:r w:rsidRPr="00097DAC">
        <w:rPr>
          <w:rFonts w:ascii="Times New Roman" w:hAnsi="Times New Roman"/>
          <w:sz w:val="18"/>
          <w:szCs w:val="18"/>
          <w:lang w:eastAsia="it-IT"/>
        </w:rPr>
        <w:t xml:space="preserve"> e gli offerenti a partecipare telematicamente ovvero analogicamente per la deliberazione sull’offerta e per la eventuale gara tra gli offerenti; </w:t>
      </w:r>
    </w:p>
    <w:p w14:paraId="6C545B11" w14:textId="0D12AAB4" w:rsidR="0081118A" w:rsidRPr="00097DAC" w:rsidRDefault="0081118A" w:rsidP="0081118A">
      <w:pPr>
        <w:pStyle w:val="Corpotesto"/>
        <w:widowControl w:val="0"/>
        <w:numPr>
          <w:ilvl w:val="0"/>
          <w:numId w:val="17"/>
        </w:numPr>
        <w:spacing w:after="0" w:line="240" w:lineRule="auto"/>
        <w:ind w:left="426"/>
        <w:jc w:val="both"/>
        <w:rPr>
          <w:rFonts w:ascii="Times New Roman" w:hAnsi="Times New Roman"/>
          <w:sz w:val="18"/>
          <w:szCs w:val="18"/>
          <w:lang w:eastAsia="it-IT"/>
        </w:rPr>
      </w:pPr>
      <w:r w:rsidRPr="00097DAC">
        <w:rPr>
          <w:rFonts w:ascii="Times New Roman" w:hAnsi="Times New Roman"/>
          <w:sz w:val="18"/>
          <w:szCs w:val="18"/>
          <w:lang w:eastAsia="it-IT"/>
        </w:rPr>
        <w:t>a fissare il termine per il deposito telematico e analogico delle domande di partecipazione entro le ore 13</w:t>
      </w:r>
      <w:r w:rsidR="005F0CFC" w:rsidRPr="00097DAC">
        <w:rPr>
          <w:rFonts w:ascii="Times New Roman" w:hAnsi="Times New Roman"/>
          <w:sz w:val="18"/>
          <w:szCs w:val="18"/>
          <w:lang w:eastAsia="it-IT"/>
        </w:rPr>
        <w:t>.00</w:t>
      </w:r>
      <w:r w:rsidRPr="00097DAC">
        <w:rPr>
          <w:rFonts w:ascii="Times New Roman" w:hAnsi="Times New Roman"/>
          <w:sz w:val="18"/>
          <w:szCs w:val="18"/>
          <w:lang w:eastAsia="it-IT"/>
        </w:rPr>
        <w:t xml:space="preserve"> del giorno precedente a quello dell’asta e, per le sole offerte telematiche, ad eseguire il bonifico relativo alla cauzione in tempo utile affinché la stessa risulti accreditata, al momento dell’apertura delle buste, sul conto corrente intestato alla procedura</w:t>
      </w:r>
      <w:r w:rsidR="005F0CFC" w:rsidRPr="00097DAC">
        <w:rPr>
          <w:rFonts w:ascii="Times New Roman" w:hAnsi="Times New Roman"/>
          <w:sz w:val="18"/>
          <w:szCs w:val="18"/>
          <w:lang w:eastAsia="it-IT"/>
        </w:rPr>
        <w:t xml:space="preserve"> con avvertenza che entro l’orario sopra indicato dovrà essere</w:t>
      </w:r>
      <w:r w:rsidR="00443D12" w:rsidRPr="00097DAC">
        <w:rPr>
          <w:rFonts w:ascii="Times New Roman" w:hAnsi="Times New Roman"/>
          <w:sz w:val="18"/>
          <w:szCs w:val="18"/>
          <w:lang w:eastAsia="it-IT"/>
        </w:rPr>
        <w:t xml:space="preserve"> </w:t>
      </w:r>
      <w:r w:rsidR="005F0CFC" w:rsidRPr="00097DAC">
        <w:rPr>
          <w:rFonts w:ascii="Times New Roman" w:hAnsi="Times New Roman"/>
          <w:sz w:val="18"/>
          <w:szCs w:val="18"/>
          <w:lang w:eastAsia="it-IT"/>
        </w:rPr>
        <w:t>generata anche la ricevuta di consegna</w:t>
      </w:r>
      <w:r w:rsidR="00160626" w:rsidRPr="00097DAC">
        <w:rPr>
          <w:rFonts w:ascii="Times New Roman" w:hAnsi="Times New Roman"/>
          <w:sz w:val="18"/>
          <w:szCs w:val="18"/>
          <w:lang w:eastAsia="it-IT"/>
        </w:rPr>
        <w:t xml:space="preserve"> della domanda di partecipazione</w:t>
      </w:r>
      <w:r w:rsidRPr="00097DAC">
        <w:rPr>
          <w:rFonts w:ascii="Times New Roman" w:hAnsi="Times New Roman"/>
          <w:sz w:val="18"/>
          <w:szCs w:val="18"/>
          <w:lang w:eastAsia="it-IT"/>
        </w:rPr>
        <w:t>;</w:t>
      </w:r>
      <w:r w:rsidR="00766422" w:rsidRPr="00097DAC">
        <w:rPr>
          <w:rFonts w:ascii="Times New Roman" w:hAnsi="Times New Roman"/>
          <w:sz w:val="18"/>
          <w:szCs w:val="18"/>
          <w:lang w:eastAsia="it-IT"/>
        </w:rPr>
        <w:t xml:space="preserve"> </w:t>
      </w:r>
    </w:p>
    <w:p w14:paraId="7B36881E" w14:textId="509C6E34" w:rsidR="0081118A" w:rsidRPr="00097DAC" w:rsidRDefault="0081118A" w:rsidP="0081118A">
      <w:pPr>
        <w:pStyle w:val="Corpotesto"/>
        <w:widowControl w:val="0"/>
        <w:numPr>
          <w:ilvl w:val="0"/>
          <w:numId w:val="17"/>
        </w:numPr>
        <w:spacing w:after="0" w:line="240" w:lineRule="auto"/>
        <w:ind w:left="426"/>
        <w:jc w:val="both"/>
        <w:rPr>
          <w:rFonts w:ascii="Times New Roman" w:hAnsi="Times New Roman"/>
          <w:sz w:val="18"/>
          <w:szCs w:val="18"/>
          <w:lang w:eastAsia="it-IT"/>
        </w:rPr>
      </w:pPr>
      <w:proofErr w:type="gramStart"/>
      <w:r w:rsidRPr="00097DAC">
        <w:rPr>
          <w:rFonts w:ascii="Times New Roman" w:hAnsi="Times New Roman"/>
          <w:sz w:val="18"/>
          <w:szCs w:val="18"/>
          <w:lang w:eastAsia="it-IT"/>
        </w:rPr>
        <w:t>a</w:t>
      </w:r>
      <w:proofErr w:type="gramEnd"/>
      <w:r w:rsidRPr="00097DAC">
        <w:rPr>
          <w:rFonts w:ascii="Times New Roman" w:hAnsi="Times New Roman"/>
          <w:sz w:val="18"/>
          <w:szCs w:val="18"/>
          <w:lang w:eastAsia="it-IT"/>
        </w:rPr>
        <w:t xml:space="preserve"> redigere il verbale </w:t>
      </w:r>
      <w:r w:rsidR="00160626" w:rsidRPr="00097DAC">
        <w:rPr>
          <w:rFonts w:ascii="Times New Roman" w:hAnsi="Times New Roman"/>
          <w:sz w:val="18"/>
          <w:szCs w:val="18"/>
          <w:lang w:eastAsia="it-IT"/>
        </w:rPr>
        <w:t xml:space="preserve">telematico </w:t>
      </w:r>
      <w:r w:rsidRPr="00097DAC">
        <w:rPr>
          <w:rFonts w:ascii="Times New Roman" w:hAnsi="Times New Roman"/>
          <w:sz w:val="18"/>
          <w:szCs w:val="18"/>
          <w:lang w:eastAsia="it-IT"/>
        </w:rPr>
        <w:t>relativo alle suddette operazioni</w:t>
      </w:r>
      <w:r w:rsidR="00160626" w:rsidRPr="00097DAC">
        <w:rPr>
          <w:rFonts w:ascii="Times New Roman" w:hAnsi="Times New Roman"/>
          <w:sz w:val="18"/>
          <w:szCs w:val="18"/>
          <w:lang w:eastAsia="it-IT"/>
        </w:rPr>
        <w:t xml:space="preserve"> di vendita</w:t>
      </w:r>
      <w:r w:rsidRPr="00097DAC">
        <w:rPr>
          <w:rFonts w:ascii="Times New Roman" w:hAnsi="Times New Roman"/>
          <w:sz w:val="18"/>
          <w:szCs w:val="18"/>
          <w:lang w:eastAsia="it-IT"/>
        </w:rPr>
        <w:t xml:space="preserve">; </w:t>
      </w:r>
    </w:p>
    <w:p w14:paraId="37C9AAA5" w14:textId="77777777" w:rsidR="00503A81" w:rsidRPr="00097DAC" w:rsidRDefault="0081118A" w:rsidP="00160626">
      <w:pPr>
        <w:widowControl w:val="0"/>
        <w:numPr>
          <w:ilvl w:val="0"/>
          <w:numId w:val="17"/>
        </w:numPr>
        <w:spacing w:after="0" w:line="240" w:lineRule="auto"/>
        <w:ind w:left="426"/>
        <w:jc w:val="both"/>
        <w:rPr>
          <w:rFonts w:ascii="Times New Roman" w:hAnsi="Times New Roman"/>
          <w:sz w:val="18"/>
          <w:szCs w:val="18"/>
        </w:rPr>
      </w:pPr>
      <w:proofErr w:type="gramStart"/>
      <w:r w:rsidRPr="00097DAC">
        <w:rPr>
          <w:rFonts w:ascii="Times New Roman" w:hAnsi="Times New Roman"/>
          <w:sz w:val="18"/>
          <w:szCs w:val="18"/>
        </w:rPr>
        <w:t>a</w:t>
      </w:r>
      <w:proofErr w:type="gramEnd"/>
      <w:r w:rsidRPr="00097DAC">
        <w:rPr>
          <w:rFonts w:ascii="Times New Roman" w:hAnsi="Times New Roman"/>
          <w:sz w:val="18"/>
          <w:szCs w:val="18"/>
        </w:rPr>
        <w:t xml:space="preserve"> ricevere la dichiarazione di nomina di cui all'articolo 583 </w:t>
      </w:r>
      <w:proofErr w:type="spellStart"/>
      <w:r w:rsidRPr="00097DAC">
        <w:rPr>
          <w:rFonts w:ascii="Times New Roman" w:hAnsi="Times New Roman"/>
          <w:sz w:val="18"/>
          <w:szCs w:val="18"/>
        </w:rPr>
        <w:t>c.p.c.</w:t>
      </w:r>
      <w:proofErr w:type="spellEnd"/>
      <w:r w:rsidR="00503A81" w:rsidRPr="00097DAC">
        <w:rPr>
          <w:rFonts w:ascii="Times New Roman" w:hAnsi="Times New Roman"/>
          <w:sz w:val="18"/>
          <w:szCs w:val="18"/>
        </w:rPr>
        <w:t>;</w:t>
      </w:r>
    </w:p>
    <w:p w14:paraId="021F9AF4" w14:textId="085FE8A1" w:rsidR="0081118A" w:rsidRPr="00097DAC" w:rsidRDefault="0081118A" w:rsidP="00160626">
      <w:pPr>
        <w:widowControl w:val="0"/>
        <w:numPr>
          <w:ilvl w:val="0"/>
          <w:numId w:val="17"/>
        </w:numPr>
        <w:spacing w:after="0" w:line="240" w:lineRule="auto"/>
        <w:ind w:left="426"/>
        <w:jc w:val="both"/>
        <w:rPr>
          <w:rFonts w:ascii="Times New Roman" w:hAnsi="Times New Roman"/>
          <w:sz w:val="18"/>
          <w:szCs w:val="18"/>
        </w:rPr>
      </w:pPr>
      <w:proofErr w:type="gramStart"/>
      <w:r w:rsidRPr="00097DAC">
        <w:rPr>
          <w:rFonts w:ascii="Times New Roman" w:hAnsi="Times New Roman"/>
          <w:sz w:val="18"/>
          <w:szCs w:val="18"/>
        </w:rPr>
        <w:t>alle</w:t>
      </w:r>
      <w:proofErr w:type="gramEnd"/>
      <w:r w:rsidRPr="00097DAC">
        <w:rPr>
          <w:rFonts w:ascii="Times New Roman" w:hAnsi="Times New Roman"/>
          <w:sz w:val="18"/>
          <w:szCs w:val="18"/>
        </w:rPr>
        <w:t xml:space="preserve"> operazioni di vendita secondo le modalità stabilite nelle Disposizioni </w:t>
      </w:r>
      <w:r w:rsidR="00503A81" w:rsidRPr="00097DAC">
        <w:rPr>
          <w:rFonts w:ascii="Times New Roman" w:hAnsi="Times New Roman"/>
          <w:sz w:val="18"/>
          <w:szCs w:val="18"/>
        </w:rPr>
        <w:t>G</w:t>
      </w:r>
      <w:r w:rsidRPr="00097DAC">
        <w:rPr>
          <w:rFonts w:ascii="Times New Roman" w:hAnsi="Times New Roman"/>
          <w:sz w:val="18"/>
          <w:szCs w:val="18"/>
        </w:rPr>
        <w:t xml:space="preserve">enerali di </w:t>
      </w:r>
      <w:r w:rsidR="00503A81" w:rsidRPr="00097DAC">
        <w:rPr>
          <w:rFonts w:ascii="Times New Roman" w:hAnsi="Times New Roman"/>
          <w:sz w:val="18"/>
          <w:szCs w:val="18"/>
        </w:rPr>
        <w:t>V</w:t>
      </w:r>
      <w:r w:rsidRPr="00097DAC">
        <w:rPr>
          <w:rFonts w:ascii="Times New Roman" w:hAnsi="Times New Roman"/>
          <w:sz w:val="18"/>
          <w:szCs w:val="18"/>
        </w:rPr>
        <w:t xml:space="preserve">endita </w:t>
      </w:r>
      <w:r w:rsidR="006D15B3" w:rsidRPr="00097DAC">
        <w:rPr>
          <w:rFonts w:ascii="Times New Roman" w:hAnsi="Times New Roman"/>
          <w:sz w:val="18"/>
          <w:szCs w:val="18"/>
        </w:rPr>
        <w:t>disposte</w:t>
      </w:r>
      <w:r w:rsidR="00503A81" w:rsidRPr="00097DAC">
        <w:rPr>
          <w:rFonts w:ascii="Times New Roman" w:hAnsi="Times New Roman"/>
          <w:sz w:val="18"/>
          <w:szCs w:val="18"/>
        </w:rPr>
        <w:t xml:space="preserve"> </w:t>
      </w:r>
      <w:r w:rsidRPr="00097DAC">
        <w:rPr>
          <w:rFonts w:ascii="Times New Roman" w:hAnsi="Times New Roman"/>
          <w:sz w:val="18"/>
          <w:szCs w:val="18"/>
        </w:rPr>
        <w:t>dal Tribunale di Monza, sezione esecuzioni e fallimenti</w:t>
      </w:r>
      <w:r w:rsidR="00160626" w:rsidRPr="00097DAC">
        <w:rPr>
          <w:rFonts w:ascii="Times New Roman" w:hAnsi="Times New Roman"/>
          <w:sz w:val="18"/>
          <w:szCs w:val="18"/>
        </w:rPr>
        <w:t>,</w:t>
      </w:r>
      <w:r w:rsidRPr="00097DAC">
        <w:rPr>
          <w:rFonts w:ascii="Times New Roman" w:hAnsi="Times New Roman"/>
          <w:sz w:val="18"/>
          <w:szCs w:val="18"/>
        </w:rPr>
        <w:t xml:space="preserve"> previste per le gare telematiche sincrone miste;</w:t>
      </w:r>
    </w:p>
    <w:p w14:paraId="11883C1D" w14:textId="5770C49B" w:rsidR="0081118A" w:rsidRPr="00097DAC" w:rsidRDefault="0081118A" w:rsidP="0081118A">
      <w:pPr>
        <w:widowControl w:val="0"/>
        <w:numPr>
          <w:ilvl w:val="0"/>
          <w:numId w:val="17"/>
        </w:numPr>
        <w:spacing w:after="0" w:line="240" w:lineRule="auto"/>
        <w:ind w:left="426"/>
        <w:jc w:val="both"/>
        <w:rPr>
          <w:rFonts w:ascii="Times New Roman" w:hAnsi="Times New Roman"/>
          <w:sz w:val="18"/>
          <w:szCs w:val="18"/>
        </w:rPr>
      </w:pPr>
      <w:proofErr w:type="gramStart"/>
      <w:r w:rsidRPr="00097DAC">
        <w:rPr>
          <w:rFonts w:ascii="Times New Roman" w:hAnsi="Times New Roman"/>
          <w:sz w:val="18"/>
          <w:szCs w:val="18"/>
        </w:rPr>
        <w:t>esclusivamente</w:t>
      </w:r>
      <w:proofErr w:type="gramEnd"/>
      <w:r w:rsidRPr="00097DAC">
        <w:rPr>
          <w:rFonts w:ascii="Times New Roman" w:hAnsi="Times New Roman"/>
          <w:sz w:val="18"/>
          <w:szCs w:val="18"/>
        </w:rPr>
        <w:t xml:space="preserve"> in caso di mancate offerte ovvero di mancato raggiungimento del prezzo base stabilito per l’esperimento di vendita in corso, sulla domanda di assegnazione ex art. 589 e ss. </w:t>
      </w:r>
      <w:proofErr w:type="spellStart"/>
      <w:r w:rsidRPr="00097DAC">
        <w:rPr>
          <w:rFonts w:ascii="Times New Roman" w:hAnsi="Times New Roman"/>
          <w:sz w:val="18"/>
          <w:szCs w:val="18"/>
        </w:rPr>
        <w:t>c.p.c.</w:t>
      </w:r>
      <w:proofErr w:type="spellEnd"/>
      <w:r w:rsidRPr="00097DAC">
        <w:rPr>
          <w:rFonts w:ascii="Times New Roman" w:hAnsi="Times New Roman"/>
          <w:sz w:val="18"/>
          <w:szCs w:val="18"/>
        </w:rPr>
        <w:t xml:space="preserve"> adottando i relativi provvedimenti;</w:t>
      </w:r>
    </w:p>
    <w:p w14:paraId="3276E43A" w14:textId="77777777" w:rsidR="0081118A" w:rsidRPr="00097DAC" w:rsidRDefault="0081118A" w:rsidP="0081118A">
      <w:pPr>
        <w:widowControl w:val="0"/>
        <w:numPr>
          <w:ilvl w:val="0"/>
          <w:numId w:val="17"/>
        </w:numPr>
        <w:spacing w:after="0" w:line="240" w:lineRule="auto"/>
        <w:ind w:left="426"/>
        <w:jc w:val="both"/>
        <w:rPr>
          <w:rFonts w:ascii="Times New Roman" w:hAnsi="Times New Roman"/>
          <w:sz w:val="18"/>
          <w:szCs w:val="18"/>
        </w:rPr>
      </w:pPr>
      <w:proofErr w:type="gramStart"/>
      <w:r w:rsidRPr="00097DAC">
        <w:rPr>
          <w:rFonts w:ascii="Times New Roman" w:hAnsi="Times New Roman"/>
          <w:sz w:val="18"/>
          <w:szCs w:val="18"/>
        </w:rPr>
        <w:t>ad</w:t>
      </w:r>
      <w:proofErr w:type="gramEnd"/>
      <w:r w:rsidRPr="00097DAC">
        <w:rPr>
          <w:rFonts w:ascii="Times New Roman" w:hAnsi="Times New Roman"/>
          <w:sz w:val="18"/>
          <w:szCs w:val="18"/>
        </w:rPr>
        <w:t xml:space="preserve"> autorizzare l’assunzione dei debiti da parte dell’aggiudicatario o dell’assegnatario a norma dell’art. 508 </w:t>
      </w:r>
      <w:proofErr w:type="spellStart"/>
      <w:r w:rsidRPr="00097DAC">
        <w:rPr>
          <w:rFonts w:ascii="Times New Roman" w:hAnsi="Times New Roman"/>
          <w:sz w:val="18"/>
          <w:szCs w:val="18"/>
        </w:rPr>
        <w:t>c.p.c.</w:t>
      </w:r>
      <w:proofErr w:type="spellEnd"/>
      <w:r w:rsidRPr="00097DAC">
        <w:rPr>
          <w:rFonts w:ascii="Times New Roman" w:hAnsi="Times New Roman"/>
          <w:sz w:val="18"/>
          <w:szCs w:val="18"/>
        </w:rPr>
        <w:t xml:space="preserve">; </w:t>
      </w:r>
    </w:p>
    <w:p w14:paraId="161E5EB0" w14:textId="77777777" w:rsidR="0081118A" w:rsidRPr="00097DAC" w:rsidRDefault="0081118A" w:rsidP="0081118A">
      <w:pPr>
        <w:widowControl w:val="0"/>
        <w:numPr>
          <w:ilvl w:val="0"/>
          <w:numId w:val="17"/>
        </w:numPr>
        <w:spacing w:after="0" w:line="240" w:lineRule="auto"/>
        <w:ind w:left="426"/>
        <w:jc w:val="both"/>
        <w:rPr>
          <w:rFonts w:ascii="Times New Roman" w:hAnsi="Times New Roman"/>
          <w:sz w:val="18"/>
          <w:szCs w:val="18"/>
        </w:rPr>
      </w:pPr>
      <w:proofErr w:type="gramStart"/>
      <w:r w:rsidRPr="00097DAC">
        <w:rPr>
          <w:rFonts w:ascii="Times New Roman" w:hAnsi="Times New Roman"/>
          <w:sz w:val="18"/>
          <w:szCs w:val="18"/>
        </w:rPr>
        <w:t>ad</w:t>
      </w:r>
      <w:proofErr w:type="gramEnd"/>
      <w:r w:rsidRPr="00097DAC">
        <w:rPr>
          <w:rFonts w:ascii="Times New Roman" w:hAnsi="Times New Roman"/>
          <w:sz w:val="18"/>
          <w:szCs w:val="18"/>
        </w:rPr>
        <w:t xml:space="preserve"> autorizzare l’aggiudicatario che ne faccia richiesta, laddove previsto nell’ordinanza di vendita, al pagamento del saldo prezzo in forma rateale e all’immissione nel possesso, previa verifica della fideiussione depositata, a norma dell’art. 574 </w:t>
      </w:r>
      <w:proofErr w:type="spellStart"/>
      <w:r w:rsidRPr="00097DAC">
        <w:rPr>
          <w:rFonts w:ascii="Times New Roman" w:hAnsi="Times New Roman"/>
          <w:sz w:val="18"/>
          <w:szCs w:val="18"/>
        </w:rPr>
        <w:t>c.p.c.</w:t>
      </w:r>
      <w:proofErr w:type="spellEnd"/>
    </w:p>
    <w:p w14:paraId="31C2D925" w14:textId="77777777" w:rsidR="0081118A" w:rsidRPr="00097DAC" w:rsidRDefault="0081118A" w:rsidP="0081118A">
      <w:pPr>
        <w:pStyle w:val="Corpotesto"/>
        <w:widowControl w:val="0"/>
        <w:spacing w:after="0" w:line="240" w:lineRule="auto"/>
        <w:jc w:val="center"/>
        <w:rPr>
          <w:rFonts w:ascii="Times New Roman" w:hAnsi="Times New Roman"/>
          <w:sz w:val="18"/>
          <w:szCs w:val="18"/>
          <w:lang w:eastAsia="it-IT"/>
        </w:rPr>
      </w:pPr>
    </w:p>
    <w:p w14:paraId="1B112D8C" w14:textId="77777777" w:rsidR="0081118A" w:rsidRPr="00097DAC" w:rsidRDefault="0081118A" w:rsidP="0081118A">
      <w:pPr>
        <w:pStyle w:val="Corpotesto"/>
        <w:widowControl w:val="0"/>
        <w:spacing w:after="0" w:line="240" w:lineRule="auto"/>
        <w:jc w:val="center"/>
        <w:rPr>
          <w:rFonts w:ascii="Times New Roman" w:hAnsi="Times New Roman"/>
          <w:sz w:val="18"/>
          <w:szCs w:val="18"/>
          <w:lang w:eastAsia="it-IT"/>
        </w:rPr>
      </w:pPr>
      <w:r w:rsidRPr="00097DAC">
        <w:rPr>
          <w:rFonts w:ascii="Times New Roman" w:hAnsi="Times New Roman"/>
          <w:sz w:val="18"/>
          <w:szCs w:val="18"/>
          <w:lang w:eastAsia="it-IT"/>
        </w:rPr>
        <w:t>DISPONE ALTRESI’ quanto segue:</w:t>
      </w:r>
    </w:p>
    <w:p w14:paraId="7D0D03CF" w14:textId="77777777" w:rsidR="0081118A" w:rsidRPr="00097DAC" w:rsidRDefault="0081118A" w:rsidP="0081118A">
      <w:pPr>
        <w:pStyle w:val="Corpotesto"/>
        <w:widowControl w:val="0"/>
        <w:spacing w:after="0" w:line="240" w:lineRule="auto"/>
        <w:jc w:val="center"/>
        <w:rPr>
          <w:rFonts w:ascii="Times New Roman" w:hAnsi="Times New Roman"/>
          <w:sz w:val="18"/>
          <w:szCs w:val="18"/>
          <w:lang w:eastAsia="it-IT"/>
        </w:rPr>
      </w:pPr>
    </w:p>
    <w:p w14:paraId="775825FD" w14:textId="20E00BD1" w:rsidR="0081118A" w:rsidRPr="00097DAC" w:rsidRDefault="0081118A" w:rsidP="0081118A">
      <w:pPr>
        <w:widowControl w:val="0"/>
        <w:numPr>
          <w:ilvl w:val="0"/>
          <w:numId w:val="18"/>
        </w:numPr>
        <w:spacing w:after="0" w:line="240" w:lineRule="auto"/>
        <w:ind w:left="425" w:hanging="357"/>
        <w:jc w:val="both"/>
        <w:rPr>
          <w:rFonts w:ascii="Times New Roman" w:hAnsi="Times New Roman"/>
          <w:sz w:val="18"/>
          <w:szCs w:val="18"/>
        </w:rPr>
      </w:pPr>
      <w:r w:rsidRPr="00097DAC">
        <w:rPr>
          <w:rFonts w:ascii="Times New Roman" w:hAnsi="Times New Roman"/>
          <w:sz w:val="18"/>
          <w:szCs w:val="18"/>
        </w:rPr>
        <w:t xml:space="preserve">Il fascicolo per le operazioni di vendita sarà consultabile tramite il PCT ovvero </w:t>
      </w:r>
      <w:r w:rsidR="002069C7" w:rsidRPr="00097DAC">
        <w:rPr>
          <w:rFonts w:ascii="Times New Roman" w:hAnsi="Times New Roman"/>
          <w:sz w:val="18"/>
          <w:szCs w:val="18"/>
        </w:rPr>
        <w:t xml:space="preserve">la documentazione in esso depositata sarà messa </w:t>
      </w:r>
      <w:r w:rsidRPr="00097DAC">
        <w:rPr>
          <w:rFonts w:ascii="Times New Roman" w:hAnsi="Times New Roman"/>
          <w:sz w:val="18"/>
          <w:szCs w:val="18"/>
        </w:rPr>
        <w:t xml:space="preserve">a disposizione del Delegato a cura del </w:t>
      </w:r>
      <w:r w:rsidR="006F6796" w:rsidRPr="00097DAC">
        <w:rPr>
          <w:rFonts w:ascii="Times New Roman" w:hAnsi="Times New Roman"/>
          <w:sz w:val="18"/>
          <w:szCs w:val="18"/>
        </w:rPr>
        <w:t>P</w:t>
      </w:r>
      <w:r w:rsidR="002069C7" w:rsidRPr="00097DAC">
        <w:rPr>
          <w:rFonts w:ascii="Times New Roman" w:hAnsi="Times New Roman"/>
          <w:sz w:val="18"/>
          <w:szCs w:val="18"/>
        </w:rPr>
        <w:t xml:space="preserve">erito </w:t>
      </w:r>
      <w:r w:rsidR="006F6796" w:rsidRPr="00097DAC">
        <w:rPr>
          <w:rFonts w:ascii="Times New Roman" w:hAnsi="Times New Roman"/>
          <w:sz w:val="18"/>
          <w:szCs w:val="18"/>
        </w:rPr>
        <w:t>E</w:t>
      </w:r>
      <w:r w:rsidR="002069C7" w:rsidRPr="00097DAC">
        <w:rPr>
          <w:rFonts w:ascii="Times New Roman" w:hAnsi="Times New Roman"/>
          <w:sz w:val="18"/>
          <w:szCs w:val="18"/>
        </w:rPr>
        <w:t xml:space="preserve">stimatore, del </w:t>
      </w:r>
      <w:r w:rsidRPr="00097DAC">
        <w:rPr>
          <w:rFonts w:ascii="Times New Roman" w:hAnsi="Times New Roman"/>
          <w:sz w:val="18"/>
          <w:szCs w:val="18"/>
        </w:rPr>
        <w:t>creditore procedente e dei creditori intervenuti;</w:t>
      </w:r>
    </w:p>
    <w:p w14:paraId="0BB65C9D" w14:textId="70C0EAB4" w:rsidR="0081118A" w:rsidRPr="00097DAC" w:rsidRDefault="0081118A" w:rsidP="0081118A">
      <w:pPr>
        <w:widowControl w:val="0"/>
        <w:numPr>
          <w:ilvl w:val="0"/>
          <w:numId w:val="18"/>
        </w:numPr>
        <w:spacing w:after="0" w:line="240" w:lineRule="auto"/>
        <w:ind w:left="425" w:hanging="357"/>
        <w:jc w:val="both"/>
        <w:rPr>
          <w:rFonts w:ascii="Times New Roman" w:hAnsi="Times New Roman"/>
          <w:sz w:val="18"/>
          <w:szCs w:val="18"/>
        </w:rPr>
      </w:pPr>
      <w:proofErr w:type="gramStart"/>
      <w:r w:rsidRPr="00097DAC">
        <w:rPr>
          <w:rFonts w:ascii="Times New Roman" w:hAnsi="Times New Roman"/>
          <w:sz w:val="18"/>
          <w:szCs w:val="18"/>
        </w:rPr>
        <w:t>il</w:t>
      </w:r>
      <w:proofErr w:type="gramEnd"/>
      <w:r w:rsidRPr="00097DAC">
        <w:rPr>
          <w:rFonts w:ascii="Times New Roman" w:hAnsi="Times New Roman"/>
          <w:sz w:val="18"/>
          <w:szCs w:val="18"/>
        </w:rPr>
        <w:t xml:space="preserve"> Delegato, presa visione del fascicolo, provvederà a verificare nuovamente la corrispondenza tra il diritto del debitore indicato nel pignoramento e quello risultante dagli atti, l’adempimento degli incombenti ex art. 498 e art. 599 </w:t>
      </w:r>
      <w:proofErr w:type="spellStart"/>
      <w:r w:rsidRPr="00097DAC">
        <w:rPr>
          <w:rFonts w:ascii="Times New Roman" w:hAnsi="Times New Roman"/>
          <w:sz w:val="18"/>
          <w:szCs w:val="18"/>
        </w:rPr>
        <w:t>c.p.c.</w:t>
      </w:r>
      <w:proofErr w:type="spellEnd"/>
      <w:r w:rsidR="002069C7" w:rsidRPr="00097DAC">
        <w:rPr>
          <w:rFonts w:ascii="Times New Roman" w:hAnsi="Times New Roman"/>
          <w:sz w:val="18"/>
          <w:szCs w:val="18"/>
        </w:rPr>
        <w:t xml:space="preserve">, nonché il contenuto della documentazione ovvero del certificato notarile ex art. 567 </w:t>
      </w:r>
      <w:proofErr w:type="spellStart"/>
      <w:r w:rsidR="002069C7" w:rsidRPr="00097DAC">
        <w:rPr>
          <w:rFonts w:ascii="Times New Roman" w:hAnsi="Times New Roman"/>
          <w:sz w:val="18"/>
          <w:szCs w:val="18"/>
        </w:rPr>
        <w:t>c.p.c.</w:t>
      </w:r>
      <w:proofErr w:type="spellEnd"/>
      <w:r w:rsidRPr="00097DAC">
        <w:rPr>
          <w:rFonts w:ascii="Times New Roman" w:hAnsi="Times New Roman"/>
          <w:sz w:val="18"/>
          <w:szCs w:val="18"/>
        </w:rPr>
        <w:t xml:space="preserve">; </w:t>
      </w:r>
    </w:p>
    <w:p w14:paraId="6E0BB6B1" w14:textId="4E320FDD" w:rsidR="0081118A" w:rsidRPr="00097DAC" w:rsidRDefault="0081118A" w:rsidP="0081118A">
      <w:pPr>
        <w:pStyle w:val="Corpotesto"/>
        <w:widowControl w:val="0"/>
        <w:numPr>
          <w:ilvl w:val="0"/>
          <w:numId w:val="18"/>
        </w:numPr>
        <w:spacing w:after="0" w:line="240" w:lineRule="auto"/>
        <w:ind w:left="425" w:hanging="357"/>
        <w:jc w:val="both"/>
        <w:rPr>
          <w:rFonts w:ascii="Times New Roman" w:hAnsi="Times New Roman"/>
          <w:sz w:val="18"/>
          <w:szCs w:val="18"/>
          <w:lang w:eastAsia="it-IT"/>
        </w:rPr>
      </w:pPr>
      <w:proofErr w:type="gramStart"/>
      <w:r w:rsidRPr="00097DAC">
        <w:rPr>
          <w:rFonts w:ascii="Times New Roman" w:hAnsi="Times New Roman"/>
          <w:sz w:val="18"/>
          <w:szCs w:val="18"/>
          <w:lang w:eastAsia="it-IT"/>
        </w:rPr>
        <w:t>le</w:t>
      </w:r>
      <w:proofErr w:type="gramEnd"/>
      <w:r w:rsidRPr="00097DAC">
        <w:rPr>
          <w:rFonts w:ascii="Times New Roman" w:hAnsi="Times New Roman"/>
          <w:sz w:val="18"/>
          <w:szCs w:val="18"/>
          <w:lang w:eastAsia="it-IT"/>
        </w:rPr>
        <w:t xml:space="preserve"> offerte e lo svolgimento delle aste è stabilito con modalità sincrona mista. Le offerte dovranno essere conformi a quanto stabilito dal Decreto 26/2/2015 n. 32 artt.12 e segg. e depositate secondo le indicazioni riportate nel “Manuale Utente” pubblicato sul portale delle vendite telematiche del Ministero della Giustizia e alle Disposizioni Generali stabilite dal Tribunale e allegate all’avviso di vendita</w:t>
      </w:r>
      <w:r w:rsidR="002069C7" w:rsidRPr="00097DAC">
        <w:rPr>
          <w:rFonts w:ascii="Times New Roman" w:hAnsi="Times New Roman"/>
          <w:sz w:val="18"/>
          <w:szCs w:val="18"/>
          <w:lang w:eastAsia="it-IT"/>
        </w:rPr>
        <w:t>;</w:t>
      </w:r>
    </w:p>
    <w:p w14:paraId="526CA554" w14:textId="6DB2283C" w:rsidR="0081118A" w:rsidRPr="00097DAC" w:rsidRDefault="0081118A" w:rsidP="0081118A">
      <w:pPr>
        <w:pStyle w:val="Corpotesto"/>
        <w:widowControl w:val="0"/>
        <w:numPr>
          <w:ilvl w:val="0"/>
          <w:numId w:val="18"/>
        </w:numPr>
        <w:spacing w:after="0" w:line="240" w:lineRule="auto"/>
        <w:ind w:left="425" w:hanging="357"/>
        <w:jc w:val="both"/>
        <w:rPr>
          <w:rFonts w:ascii="Times New Roman" w:hAnsi="Times New Roman"/>
          <w:sz w:val="18"/>
          <w:szCs w:val="18"/>
          <w:lang w:eastAsia="it-IT"/>
        </w:rPr>
      </w:pPr>
      <w:r w:rsidRPr="00097DAC">
        <w:rPr>
          <w:rFonts w:ascii="Times New Roman" w:hAnsi="Times New Roman"/>
          <w:sz w:val="18"/>
          <w:szCs w:val="18"/>
          <w:lang w:eastAsia="it-IT"/>
        </w:rPr>
        <w:t xml:space="preserve">La perizia </w:t>
      </w:r>
      <w:r w:rsidR="002069C7" w:rsidRPr="00097DAC">
        <w:rPr>
          <w:rFonts w:ascii="Times New Roman" w:hAnsi="Times New Roman"/>
          <w:sz w:val="18"/>
          <w:szCs w:val="18"/>
          <w:lang w:eastAsia="it-IT"/>
        </w:rPr>
        <w:t xml:space="preserve">estimativa unitamente agli allegati </w:t>
      </w:r>
      <w:r w:rsidRPr="00097DAC">
        <w:rPr>
          <w:rFonts w:ascii="Times New Roman" w:hAnsi="Times New Roman"/>
          <w:sz w:val="18"/>
          <w:szCs w:val="18"/>
          <w:lang w:eastAsia="it-IT"/>
        </w:rPr>
        <w:t xml:space="preserve">sarà visibile </w:t>
      </w:r>
      <w:r w:rsidR="006F6796" w:rsidRPr="00097DAC">
        <w:rPr>
          <w:rFonts w:ascii="Times New Roman" w:hAnsi="Times New Roman"/>
          <w:sz w:val="18"/>
          <w:szCs w:val="18"/>
          <w:lang w:eastAsia="it-IT"/>
        </w:rPr>
        <w:t xml:space="preserve">sia </w:t>
      </w:r>
      <w:r w:rsidRPr="00097DAC">
        <w:rPr>
          <w:rFonts w:ascii="Times New Roman" w:hAnsi="Times New Roman"/>
          <w:sz w:val="18"/>
          <w:szCs w:val="18"/>
          <w:lang w:eastAsia="it-IT"/>
        </w:rPr>
        <w:t xml:space="preserve">sul sito del Tribunale di Monza nell’area dedicata alle vendite giudiziarie </w:t>
      </w:r>
      <w:r w:rsidR="006F6796" w:rsidRPr="00097DAC">
        <w:rPr>
          <w:rFonts w:ascii="Times New Roman" w:hAnsi="Times New Roman"/>
          <w:sz w:val="18"/>
          <w:szCs w:val="18"/>
          <w:lang w:eastAsia="it-IT"/>
        </w:rPr>
        <w:t xml:space="preserve">sia </w:t>
      </w:r>
      <w:r w:rsidRPr="00097DAC">
        <w:rPr>
          <w:rFonts w:ascii="Times New Roman" w:hAnsi="Times New Roman"/>
          <w:sz w:val="18"/>
          <w:szCs w:val="18"/>
          <w:lang w:eastAsia="it-IT"/>
        </w:rPr>
        <w:t xml:space="preserve">nella scheda del lotto di vendita pubblicato sul </w:t>
      </w:r>
      <w:r w:rsidR="006F6796" w:rsidRPr="00097DAC">
        <w:rPr>
          <w:rFonts w:ascii="Times New Roman" w:hAnsi="Times New Roman"/>
          <w:sz w:val="18"/>
          <w:szCs w:val="18"/>
          <w:lang w:eastAsia="it-IT"/>
        </w:rPr>
        <w:t>P</w:t>
      </w:r>
      <w:r w:rsidRPr="00097DAC">
        <w:rPr>
          <w:rFonts w:ascii="Times New Roman" w:hAnsi="Times New Roman"/>
          <w:sz w:val="18"/>
          <w:szCs w:val="18"/>
          <w:lang w:eastAsia="it-IT"/>
        </w:rPr>
        <w:t xml:space="preserve">ortale delle </w:t>
      </w:r>
      <w:r w:rsidR="006F6796" w:rsidRPr="00097DAC">
        <w:rPr>
          <w:rFonts w:ascii="Times New Roman" w:hAnsi="Times New Roman"/>
          <w:sz w:val="18"/>
          <w:szCs w:val="18"/>
          <w:lang w:eastAsia="it-IT"/>
        </w:rPr>
        <w:t>V</w:t>
      </w:r>
      <w:r w:rsidRPr="00097DAC">
        <w:rPr>
          <w:rFonts w:ascii="Times New Roman" w:hAnsi="Times New Roman"/>
          <w:sz w:val="18"/>
          <w:szCs w:val="18"/>
          <w:lang w:eastAsia="it-IT"/>
        </w:rPr>
        <w:t xml:space="preserve">endite </w:t>
      </w:r>
      <w:r w:rsidR="006F6796" w:rsidRPr="00097DAC">
        <w:rPr>
          <w:rFonts w:ascii="Times New Roman" w:hAnsi="Times New Roman"/>
          <w:sz w:val="18"/>
          <w:szCs w:val="18"/>
          <w:lang w:eastAsia="it-IT"/>
        </w:rPr>
        <w:t xml:space="preserve">Pubbliche </w:t>
      </w:r>
      <w:r w:rsidRPr="00097DAC">
        <w:rPr>
          <w:rFonts w:ascii="Times New Roman" w:hAnsi="Times New Roman"/>
          <w:sz w:val="18"/>
          <w:szCs w:val="18"/>
          <w:lang w:eastAsia="it-IT"/>
        </w:rPr>
        <w:t>del Ministero della Giustizia.</w:t>
      </w:r>
    </w:p>
    <w:p w14:paraId="2D0F5944" w14:textId="62E266BF" w:rsidR="0081118A" w:rsidRPr="00097DAC" w:rsidRDefault="0081118A" w:rsidP="0081118A">
      <w:pPr>
        <w:widowControl w:val="0"/>
        <w:numPr>
          <w:ilvl w:val="0"/>
          <w:numId w:val="18"/>
        </w:numPr>
        <w:spacing w:after="0" w:line="240" w:lineRule="auto"/>
        <w:ind w:left="425" w:hanging="357"/>
        <w:jc w:val="both"/>
        <w:rPr>
          <w:rFonts w:ascii="Times New Roman" w:hAnsi="Times New Roman"/>
          <w:sz w:val="18"/>
          <w:szCs w:val="18"/>
          <w:lang w:eastAsia="it-IT"/>
        </w:rPr>
      </w:pPr>
      <w:r w:rsidRPr="00097DAC">
        <w:rPr>
          <w:rFonts w:ascii="Times New Roman" w:hAnsi="Times New Roman"/>
          <w:sz w:val="18"/>
          <w:szCs w:val="18"/>
          <w:lang w:eastAsia="it-IT"/>
        </w:rPr>
        <w:t>il fondo spese sarà accreditato, mediante bonifico bancario, su apposito conto corrente bancario avente la consultazione on line, intestato alla procedura esecutiva con mandato ad operare al Delegato stesso, uno per ogni procedura delegata, alle condizioni previste in favore di questo ufficio giudiziario presso una delle Banche convenzionate, scegliendo per ogni mese, con riferimento alla data del provvedimento di delega, la banca estratta in apposita udienza tenuta dal Presidente della Sezione.  Su tale conto corrente saranno anche accreditati mediante bonifico bancario dall’offerente la cauzione necessaria per partecipare alla gara telematica e dall’aggiudicatario il saldo prezzo e/o le rate del saldo prezzo nonché le spese conseguenti al trasferimento</w:t>
      </w:r>
      <w:r w:rsidR="006F6796" w:rsidRPr="00097DAC">
        <w:rPr>
          <w:rFonts w:ascii="Times New Roman" w:hAnsi="Times New Roman"/>
          <w:sz w:val="18"/>
          <w:szCs w:val="18"/>
          <w:lang w:eastAsia="it-IT"/>
        </w:rPr>
        <w:t xml:space="preserve"> di proprietà del bene aggiudicato</w:t>
      </w:r>
      <w:r w:rsidRPr="00097DAC">
        <w:rPr>
          <w:rFonts w:ascii="Times New Roman" w:hAnsi="Times New Roman"/>
          <w:sz w:val="18"/>
          <w:szCs w:val="18"/>
          <w:lang w:eastAsia="it-IT"/>
        </w:rPr>
        <w:t>;</w:t>
      </w:r>
    </w:p>
    <w:p w14:paraId="40E03FB3" w14:textId="3959567A" w:rsidR="0081118A" w:rsidRPr="00097DAC" w:rsidRDefault="0081118A" w:rsidP="0081118A">
      <w:pPr>
        <w:pStyle w:val="Corpotesto"/>
        <w:widowControl w:val="0"/>
        <w:numPr>
          <w:ilvl w:val="0"/>
          <w:numId w:val="18"/>
        </w:numPr>
        <w:spacing w:after="0" w:line="240" w:lineRule="auto"/>
        <w:ind w:left="425" w:hanging="357"/>
        <w:jc w:val="both"/>
        <w:rPr>
          <w:rFonts w:ascii="Times New Roman" w:hAnsi="Times New Roman"/>
          <w:sz w:val="18"/>
          <w:szCs w:val="18"/>
          <w:lang w:eastAsia="it-IT"/>
        </w:rPr>
      </w:pPr>
      <w:proofErr w:type="gramStart"/>
      <w:r w:rsidRPr="00097DAC">
        <w:rPr>
          <w:rFonts w:ascii="Times New Roman" w:hAnsi="Times New Roman"/>
          <w:sz w:val="18"/>
          <w:szCs w:val="18"/>
          <w:lang w:eastAsia="it-IT"/>
        </w:rPr>
        <w:t>in</w:t>
      </w:r>
      <w:proofErr w:type="gramEnd"/>
      <w:r w:rsidRPr="00097DAC">
        <w:rPr>
          <w:rFonts w:ascii="Times New Roman" w:hAnsi="Times New Roman"/>
          <w:sz w:val="18"/>
          <w:szCs w:val="18"/>
          <w:lang w:eastAsia="it-IT"/>
        </w:rPr>
        <w:t xml:space="preserve"> caso di mancato versamento nei termini del fondo spese da parte del creditore procedente e dei creditori intervenuti, il Delegato informerà il giudice al fine di adottare i provvedimenti opportuni per il prosieguo della procedura</w:t>
      </w:r>
      <w:r w:rsidR="002069C7" w:rsidRPr="00097DAC">
        <w:rPr>
          <w:rFonts w:ascii="Times New Roman" w:hAnsi="Times New Roman"/>
          <w:sz w:val="18"/>
          <w:szCs w:val="18"/>
          <w:lang w:eastAsia="it-IT"/>
        </w:rPr>
        <w:t>.</w:t>
      </w:r>
      <w:r w:rsidRPr="00097DAC">
        <w:rPr>
          <w:rFonts w:ascii="Times New Roman" w:hAnsi="Times New Roman"/>
          <w:sz w:val="18"/>
          <w:szCs w:val="18"/>
          <w:lang w:eastAsia="it-IT"/>
        </w:rPr>
        <w:t xml:space="preserve"> Il mancato versamento del fondo spese, nel termine convenuto, potrà determinare </w:t>
      </w:r>
      <w:r w:rsidR="002069C7" w:rsidRPr="00097DAC">
        <w:rPr>
          <w:rFonts w:ascii="Times New Roman" w:hAnsi="Times New Roman"/>
          <w:sz w:val="18"/>
          <w:szCs w:val="18"/>
          <w:lang w:eastAsia="it-IT"/>
        </w:rPr>
        <w:t xml:space="preserve">anche </w:t>
      </w:r>
      <w:r w:rsidRPr="00097DAC">
        <w:rPr>
          <w:rFonts w:ascii="Times New Roman" w:hAnsi="Times New Roman"/>
          <w:sz w:val="18"/>
          <w:szCs w:val="18"/>
          <w:lang w:eastAsia="it-IT"/>
        </w:rPr>
        <w:t>l’improcedibilità dell’esecuzione;</w:t>
      </w:r>
    </w:p>
    <w:p w14:paraId="75F88021" w14:textId="77777777" w:rsidR="0081118A" w:rsidRPr="00097DAC" w:rsidRDefault="0081118A" w:rsidP="0081118A">
      <w:pPr>
        <w:widowControl w:val="0"/>
        <w:numPr>
          <w:ilvl w:val="0"/>
          <w:numId w:val="18"/>
        </w:numPr>
        <w:spacing w:after="0" w:line="240" w:lineRule="auto"/>
        <w:ind w:left="425" w:hanging="357"/>
        <w:jc w:val="both"/>
        <w:rPr>
          <w:rFonts w:ascii="Times New Roman" w:eastAsia="Times New Roman" w:hAnsi="Times New Roman"/>
          <w:sz w:val="18"/>
          <w:szCs w:val="18"/>
          <w:lang w:eastAsia="it-IT"/>
        </w:rPr>
      </w:pPr>
      <w:proofErr w:type="gramStart"/>
      <w:r w:rsidRPr="00097DAC">
        <w:rPr>
          <w:rFonts w:ascii="Times New Roman" w:eastAsia="Times New Roman" w:hAnsi="Times New Roman"/>
          <w:sz w:val="18"/>
          <w:szCs w:val="18"/>
          <w:lang w:eastAsia="it-IT"/>
        </w:rPr>
        <w:t>le</w:t>
      </w:r>
      <w:proofErr w:type="gramEnd"/>
      <w:r w:rsidRPr="00097DAC">
        <w:rPr>
          <w:rFonts w:ascii="Times New Roman" w:eastAsia="Times New Roman" w:hAnsi="Times New Roman"/>
          <w:sz w:val="18"/>
          <w:szCs w:val="18"/>
          <w:lang w:eastAsia="it-IT"/>
        </w:rPr>
        <w:t xml:space="preserve"> offerte criptate contenenti le domande di partecipazione per la vendita sincrona mista saranno aperte ed esaminate unitamente a quelle analogiche esclusivamente il giorno fissato per l’asta tenuta dal Delegato presso l’Istituto Vendite Giudiziarie sito in Monza, Via </w:t>
      </w:r>
      <w:proofErr w:type="spellStart"/>
      <w:r w:rsidRPr="00097DAC">
        <w:rPr>
          <w:rFonts w:ascii="Times New Roman" w:eastAsia="Times New Roman" w:hAnsi="Times New Roman"/>
          <w:sz w:val="18"/>
          <w:szCs w:val="18"/>
          <w:lang w:eastAsia="it-IT"/>
        </w:rPr>
        <w:t>Velleia</w:t>
      </w:r>
      <w:proofErr w:type="spellEnd"/>
      <w:r w:rsidRPr="00097DAC">
        <w:rPr>
          <w:rFonts w:ascii="Times New Roman" w:eastAsia="Times New Roman" w:hAnsi="Times New Roman"/>
          <w:sz w:val="18"/>
          <w:szCs w:val="18"/>
          <w:lang w:eastAsia="it-IT"/>
        </w:rPr>
        <w:t xml:space="preserve"> n. 5 ed alla presenza degli offerenti on line e di quelli comparsi personalmente o per delega avanti il Delegato alla Vendita. </w:t>
      </w:r>
    </w:p>
    <w:p w14:paraId="16E8C50A" w14:textId="77777777" w:rsidR="00714A5C" w:rsidRDefault="0081118A" w:rsidP="00714A5C">
      <w:pPr>
        <w:pStyle w:val="Paragrafoelenco1"/>
        <w:widowControl w:val="0"/>
        <w:numPr>
          <w:ilvl w:val="0"/>
          <w:numId w:val="18"/>
        </w:numPr>
        <w:spacing w:after="0" w:line="240" w:lineRule="auto"/>
        <w:ind w:left="425" w:hanging="357"/>
        <w:jc w:val="both"/>
        <w:rPr>
          <w:rFonts w:ascii="Times New Roman" w:hAnsi="Times New Roman"/>
          <w:sz w:val="18"/>
          <w:szCs w:val="18"/>
          <w:lang w:eastAsia="it-IT"/>
        </w:rPr>
      </w:pPr>
      <w:proofErr w:type="gramStart"/>
      <w:r w:rsidRPr="00097DAC">
        <w:rPr>
          <w:rFonts w:ascii="Times New Roman" w:hAnsi="Times New Roman"/>
          <w:sz w:val="18"/>
          <w:szCs w:val="18"/>
          <w:lang w:eastAsia="it-IT"/>
        </w:rPr>
        <w:t>saranno</w:t>
      </w:r>
      <w:proofErr w:type="gramEnd"/>
      <w:r w:rsidRPr="00097DAC">
        <w:rPr>
          <w:rFonts w:ascii="Times New Roman" w:hAnsi="Times New Roman"/>
          <w:sz w:val="18"/>
          <w:szCs w:val="18"/>
          <w:lang w:eastAsia="it-IT"/>
        </w:rPr>
        <w:t xml:space="preserve"> dichiarate inammissibili: le offerte criptate e analogiche depositate oltre il termine sopra stabilito al precedente punto 6); le offerte inferiori al </w:t>
      </w:r>
      <w:r w:rsidR="00B048C1" w:rsidRPr="00097DAC">
        <w:rPr>
          <w:rFonts w:ascii="Times New Roman" w:hAnsi="Times New Roman"/>
          <w:sz w:val="18"/>
          <w:szCs w:val="18"/>
          <w:lang w:eastAsia="it-IT"/>
        </w:rPr>
        <w:t>valore</w:t>
      </w:r>
      <w:r w:rsidRPr="00097DAC">
        <w:rPr>
          <w:rFonts w:ascii="Times New Roman" w:hAnsi="Times New Roman"/>
          <w:sz w:val="18"/>
          <w:szCs w:val="18"/>
          <w:lang w:eastAsia="it-IT"/>
        </w:rPr>
        <w:t xml:space="preserve"> dell’immobile come sopra determinato dal G.E. salvo quanto al punto sub i); le offerte criptate e </w:t>
      </w:r>
      <w:r w:rsidRPr="00097DAC">
        <w:rPr>
          <w:rFonts w:ascii="Times New Roman" w:hAnsi="Times New Roman"/>
          <w:sz w:val="18"/>
          <w:szCs w:val="18"/>
          <w:lang w:eastAsia="it-IT"/>
        </w:rPr>
        <w:lastRenderedPageBreak/>
        <w:t xml:space="preserve">analogiche non accompagnate da cauzione prestata con le modalità stabilite nelle Disposizioni </w:t>
      </w:r>
      <w:r w:rsidR="00DD5B93" w:rsidRPr="00097DAC">
        <w:rPr>
          <w:rFonts w:ascii="Times New Roman" w:hAnsi="Times New Roman"/>
          <w:sz w:val="18"/>
          <w:szCs w:val="18"/>
          <w:lang w:eastAsia="it-IT"/>
        </w:rPr>
        <w:t>G</w:t>
      </w:r>
      <w:r w:rsidRPr="00097DAC">
        <w:rPr>
          <w:rFonts w:ascii="Times New Roman" w:hAnsi="Times New Roman"/>
          <w:sz w:val="18"/>
          <w:szCs w:val="18"/>
          <w:lang w:eastAsia="it-IT"/>
        </w:rPr>
        <w:t>enerali e/o laddove prevista, il mancato deposito della fideiussione secondo le modalità stabilite nelle disposizioni generali di vendita;</w:t>
      </w:r>
    </w:p>
    <w:p w14:paraId="00E62298" w14:textId="3A023528" w:rsidR="00714A5C" w:rsidRPr="00714A5C" w:rsidRDefault="0081118A" w:rsidP="00714A5C">
      <w:pPr>
        <w:pStyle w:val="Paragrafoelenco1"/>
        <w:widowControl w:val="0"/>
        <w:numPr>
          <w:ilvl w:val="0"/>
          <w:numId w:val="18"/>
        </w:numPr>
        <w:spacing w:after="0" w:line="240" w:lineRule="auto"/>
        <w:ind w:left="425" w:hanging="357"/>
        <w:jc w:val="both"/>
        <w:rPr>
          <w:rFonts w:ascii="Times New Roman" w:hAnsi="Times New Roman"/>
          <w:sz w:val="18"/>
          <w:szCs w:val="18"/>
          <w:lang w:eastAsia="it-IT"/>
        </w:rPr>
      </w:pPr>
      <w:proofErr w:type="gramStart"/>
      <w:r w:rsidRPr="00714A5C">
        <w:rPr>
          <w:rFonts w:ascii="Times New Roman" w:hAnsi="Times New Roman"/>
          <w:sz w:val="18"/>
          <w:szCs w:val="18"/>
          <w:lang w:eastAsia="it-IT"/>
        </w:rPr>
        <w:t>qualora</w:t>
      </w:r>
      <w:proofErr w:type="gramEnd"/>
      <w:r w:rsidRPr="00714A5C">
        <w:rPr>
          <w:rFonts w:ascii="Times New Roman" w:hAnsi="Times New Roman"/>
          <w:sz w:val="18"/>
          <w:szCs w:val="18"/>
          <w:lang w:eastAsia="it-IT"/>
        </w:rPr>
        <w:t xml:space="preserve"> sia presentata un’</w:t>
      </w:r>
      <w:r w:rsidR="00746B36" w:rsidRPr="00714A5C">
        <w:rPr>
          <w:rFonts w:ascii="Times New Roman" w:hAnsi="Times New Roman"/>
          <w:sz w:val="18"/>
          <w:szCs w:val="18"/>
          <w:lang w:eastAsia="it-IT"/>
        </w:rPr>
        <w:t>unica</w:t>
      </w:r>
      <w:r w:rsidR="00766422" w:rsidRPr="00714A5C">
        <w:rPr>
          <w:rFonts w:ascii="Times New Roman" w:hAnsi="Times New Roman"/>
          <w:sz w:val="18"/>
          <w:szCs w:val="18"/>
          <w:lang w:eastAsia="it-IT"/>
        </w:rPr>
        <w:t xml:space="preserve"> </w:t>
      </w:r>
      <w:r w:rsidRPr="00714A5C">
        <w:rPr>
          <w:rFonts w:ascii="Times New Roman" w:hAnsi="Times New Roman"/>
          <w:sz w:val="18"/>
          <w:szCs w:val="18"/>
          <w:lang w:eastAsia="it-IT"/>
        </w:rPr>
        <w:t>offerta criptata e/o analogica pari o superiore al valore dell’immobile come sopra determinato da</w:t>
      </w:r>
      <w:r w:rsidR="00DD5B93" w:rsidRPr="00714A5C">
        <w:rPr>
          <w:rFonts w:ascii="Times New Roman" w:hAnsi="Times New Roman"/>
          <w:sz w:val="18"/>
          <w:szCs w:val="18"/>
          <w:lang w:eastAsia="it-IT"/>
        </w:rPr>
        <w:t xml:space="preserve"> questo giudice</w:t>
      </w:r>
      <w:r w:rsidRPr="00714A5C">
        <w:rPr>
          <w:rFonts w:ascii="Times New Roman" w:hAnsi="Times New Roman"/>
          <w:sz w:val="18"/>
          <w:szCs w:val="18"/>
          <w:lang w:eastAsia="it-IT"/>
        </w:rPr>
        <w:t>, la stessa sarà senz’altro accolta.</w:t>
      </w:r>
      <w:r w:rsidR="00714A5C">
        <w:rPr>
          <w:rFonts w:ascii="Times New Roman" w:hAnsi="Times New Roman"/>
          <w:sz w:val="18"/>
          <w:szCs w:val="18"/>
          <w:lang w:eastAsia="it-IT"/>
        </w:rPr>
        <w:t xml:space="preserve"> A</w:t>
      </w:r>
      <w:r w:rsidR="00714A5C" w:rsidRPr="00714A5C">
        <w:rPr>
          <w:rFonts w:ascii="Times New Roman" w:hAnsi="Times New Roman"/>
          <w:sz w:val="18"/>
          <w:szCs w:val="18"/>
          <w:lang w:eastAsia="it-IT"/>
        </w:rPr>
        <w:t xml:space="preserve">i sensi degli artt. 572 e 573 </w:t>
      </w:r>
      <w:proofErr w:type="spellStart"/>
      <w:r w:rsidR="00714A5C" w:rsidRPr="00714A5C">
        <w:rPr>
          <w:rFonts w:ascii="Times New Roman" w:hAnsi="Times New Roman"/>
          <w:sz w:val="18"/>
          <w:szCs w:val="18"/>
          <w:lang w:eastAsia="it-IT"/>
        </w:rPr>
        <w:t>cpc</w:t>
      </w:r>
      <w:proofErr w:type="spellEnd"/>
      <w:r w:rsidR="00714A5C" w:rsidRPr="00714A5C">
        <w:rPr>
          <w:rFonts w:ascii="Times New Roman" w:hAnsi="Times New Roman"/>
          <w:sz w:val="18"/>
          <w:szCs w:val="18"/>
          <w:lang w:eastAsia="it-IT"/>
        </w:rPr>
        <w:t xml:space="preserve">, potranno rifiutare l’offerta minima o comunque inferiore a quella “base” nelle seguenti ipotesi: a) offerta irrituale ma sensibilmente superiore alla minima; b) intervenuta modifica della situazione giuridica del bene (consolidamento del diritto reale di godimento, modifica dello strumento urbanistico et </w:t>
      </w:r>
      <w:proofErr w:type="spellStart"/>
      <w:r w:rsidR="00714A5C" w:rsidRPr="00714A5C">
        <w:rPr>
          <w:rFonts w:ascii="Times New Roman" w:hAnsi="Times New Roman"/>
          <w:sz w:val="18"/>
          <w:szCs w:val="18"/>
          <w:lang w:eastAsia="it-IT"/>
        </w:rPr>
        <w:t>similia</w:t>
      </w:r>
      <w:proofErr w:type="spellEnd"/>
      <w:r w:rsidR="00714A5C" w:rsidRPr="00714A5C">
        <w:rPr>
          <w:rFonts w:ascii="Times New Roman" w:hAnsi="Times New Roman"/>
          <w:sz w:val="18"/>
          <w:szCs w:val="18"/>
          <w:lang w:eastAsia="it-IT"/>
        </w:rPr>
        <w:t>);</w:t>
      </w:r>
    </w:p>
    <w:p w14:paraId="1BCDB05C" w14:textId="3D805FC0" w:rsidR="0081118A" w:rsidRPr="00714A5C" w:rsidRDefault="0081118A" w:rsidP="005B24E5">
      <w:pPr>
        <w:pStyle w:val="Paragrafoelenco1"/>
        <w:widowControl w:val="0"/>
        <w:numPr>
          <w:ilvl w:val="0"/>
          <w:numId w:val="18"/>
        </w:numPr>
        <w:spacing w:after="0" w:line="240" w:lineRule="auto"/>
        <w:ind w:left="426"/>
        <w:jc w:val="both"/>
        <w:rPr>
          <w:rFonts w:ascii="Times New Roman" w:hAnsi="Times New Roman"/>
          <w:sz w:val="18"/>
          <w:szCs w:val="18"/>
          <w:lang w:eastAsia="it-IT"/>
        </w:rPr>
      </w:pPr>
      <w:proofErr w:type="gramStart"/>
      <w:r w:rsidRPr="00714A5C">
        <w:rPr>
          <w:rFonts w:ascii="Times New Roman" w:hAnsi="Times New Roman"/>
          <w:sz w:val="18"/>
          <w:szCs w:val="18"/>
          <w:lang w:eastAsia="it-IT"/>
        </w:rPr>
        <w:t>qualora</w:t>
      </w:r>
      <w:proofErr w:type="gramEnd"/>
      <w:r w:rsidRPr="00714A5C">
        <w:rPr>
          <w:rFonts w:ascii="Times New Roman" w:hAnsi="Times New Roman"/>
          <w:sz w:val="18"/>
          <w:szCs w:val="18"/>
          <w:lang w:eastAsia="it-IT"/>
        </w:rPr>
        <w:t xml:space="preserve"> siano presentate più offerte criptate e/o analogiche il Delegato inviterà</w:t>
      </w:r>
      <w:r w:rsidR="00B048C1" w:rsidRPr="00714A5C">
        <w:rPr>
          <w:rFonts w:ascii="Times New Roman" w:hAnsi="Times New Roman"/>
          <w:sz w:val="18"/>
          <w:szCs w:val="18"/>
          <w:lang w:eastAsia="it-IT"/>
        </w:rPr>
        <w:t>,</w:t>
      </w:r>
      <w:r w:rsidRPr="00714A5C">
        <w:rPr>
          <w:rFonts w:ascii="Times New Roman" w:hAnsi="Times New Roman"/>
          <w:sz w:val="18"/>
          <w:szCs w:val="18"/>
          <w:lang w:eastAsia="it-IT"/>
        </w:rPr>
        <w:t xml:space="preserve"> in ogni caso</w:t>
      </w:r>
      <w:r w:rsidR="00B048C1" w:rsidRPr="00714A5C">
        <w:rPr>
          <w:rFonts w:ascii="Times New Roman" w:hAnsi="Times New Roman"/>
          <w:sz w:val="18"/>
          <w:szCs w:val="18"/>
          <w:lang w:eastAsia="it-IT"/>
        </w:rPr>
        <w:t>,</w:t>
      </w:r>
      <w:r w:rsidRPr="00714A5C">
        <w:rPr>
          <w:rFonts w:ascii="Times New Roman" w:hAnsi="Times New Roman"/>
          <w:sz w:val="18"/>
          <w:szCs w:val="18"/>
          <w:lang w:eastAsia="it-IT"/>
        </w:rPr>
        <w:t xml:space="preserve"> tutti gli offerenti ad una vendita sincrona mista sull’offerta più alta. Ai fini dell’individuazione della migliore offerta, il Delegato deve tenere conto dell’entità del prezzo, delle cauzioni prestate, delle forme e dei modi e dei tempi del pagamento nonché di ogni altro elemento utile indicato nell’offerta stessa. Nel caso in cui sia stato determinante per l’aggiudicazione il termine indicato dall’offerente per il pagamento, l’aggiudicatario dovrà obbligatoriamente rispettare il termine dallo stesso indicato a pena di decadenza. </w:t>
      </w:r>
    </w:p>
    <w:p w14:paraId="3CF36974" w14:textId="3545B3A3" w:rsidR="0081118A" w:rsidRPr="00097DAC" w:rsidRDefault="0081118A" w:rsidP="0081118A">
      <w:pPr>
        <w:pStyle w:val="Paragrafoelenco1"/>
        <w:widowControl w:val="0"/>
        <w:spacing w:after="0" w:line="240" w:lineRule="auto"/>
        <w:ind w:left="426"/>
        <w:jc w:val="both"/>
        <w:rPr>
          <w:rFonts w:ascii="Times New Roman" w:hAnsi="Times New Roman"/>
          <w:sz w:val="18"/>
          <w:szCs w:val="18"/>
          <w:lang w:eastAsia="it-IT"/>
        </w:rPr>
      </w:pPr>
      <w:r w:rsidRPr="00097DAC">
        <w:rPr>
          <w:rFonts w:ascii="Times New Roman" w:hAnsi="Times New Roman"/>
          <w:sz w:val="18"/>
          <w:szCs w:val="18"/>
          <w:lang w:eastAsia="it-IT"/>
        </w:rPr>
        <w:t xml:space="preserve">Se sono state presentate istanze di assegnazione a norma dell’art. 588 </w:t>
      </w:r>
      <w:proofErr w:type="spellStart"/>
      <w:r w:rsidRPr="00097DAC">
        <w:rPr>
          <w:rFonts w:ascii="Times New Roman" w:hAnsi="Times New Roman"/>
          <w:sz w:val="18"/>
          <w:szCs w:val="18"/>
          <w:lang w:eastAsia="it-IT"/>
        </w:rPr>
        <w:t>c.p.c.</w:t>
      </w:r>
      <w:proofErr w:type="spellEnd"/>
      <w:r w:rsidRPr="00097DAC">
        <w:rPr>
          <w:rFonts w:ascii="Times New Roman" w:hAnsi="Times New Roman"/>
          <w:sz w:val="18"/>
          <w:szCs w:val="18"/>
          <w:lang w:eastAsia="it-IT"/>
        </w:rPr>
        <w:t xml:space="preserve"> e il prezzo risultante dalla gara svolta tra i vari offerenti ovvero nell’unica offerta presentata è inferiore al prezzo base dell’immobile stabilito a norma dell’art.573, 2° </w:t>
      </w:r>
      <w:proofErr w:type="gramStart"/>
      <w:r w:rsidRPr="00097DAC">
        <w:rPr>
          <w:rFonts w:ascii="Times New Roman" w:hAnsi="Times New Roman"/>
          <w:sz w:val="18"/>
          <w:szCs w:val="18"/>
          <w:lang w:eastAsia="it-IT"/>
        </w:rPr>
        <w:t>co.,</w:t>
      </w:r>
      <w:proofErr w:type="gramEnd"/>
      <w:r w:rsidRPr="00097DAC">
        <w:rPr>
          <w:rFonts w:ascii="Times New Roman" w:hAnsi="Times New Roman"/>
          <w:sz w:val="18"/>
          <w:szCs w:val="18"/>
          <w:lang w:eastAsia="it-IT"/>
        </w:rPr>
        <w:t xml:space="preserve"> </w:t>
      </w:r>
      <w:proofErr w:type="spellStart"/>
      <w:r w:rsidRPr="00097DAC">
        <w:rPr>
          <w:rFonts w:ascii="Times New Roman" w:hAnsi="Times New Roman"/>
          <w:sz w:val="18"/>
          <w:szCs w:val="18"/>
          <w:lang w:eastAsia="it-IT"/>
        </w:rPr>
        <w:t>c</w:t>
      </w:r>
      <w:r w:rsidR="00B048C1" w:rsidRPr="00097DAC">
        <w:rPr>
          <w:rFonts w:ascii="Times New Roman" w:hAnsi="Times New Roman"/>
          <w:sz w:val="18"/>
          <w:szCs w:val="18"/>
          <w:lang w:eastAsia="it-IT"/>
        </w:rPr>
        <w:t>.</w:t>
      </w:r>
      <w:r w:rsidRPr="00097DAC">
        <w:rPr>
          <w:rFonts w:ascii="Times New Roman" w:hAnsi="Times New Roman"/>
          <w:sz w:val="18"/>
          <w:szCs w:val="18"/>
          <w:lang w:eastAsia="it-IT"/>
        </w:rPr>
        <w:t>p</w:t>
      </w:r>
      <w:r w:rsidR="00B048C1" w:rsidRPr="00097DAC">
        <w:rPr>
          <w:rFonts w:ascii="Times New Roman" w:hAnsi="Times New Roman"/>
          <w:sz w:val="18"/>
          <w:szCs w:val="18"/>
          <w:lang w:eastAsia="it-IT"/>
        </w:rPr>
        <w:t>.</w:t>
      </w:r>
      <w:r w:rsidRPr="00097DAC">
        <w:rPr>
          <w:rFonts w:ascii="Times New Roman" w:hAnsi="Times New Roman"/>
          <w:sz w:val="18"/>
          <w:szCs w:val="18"/>
          <w:lang w:eastAsia="it-IT"/>
        </w:rPr>
        <w:t>c</w:t>
      </w:r>
      <w:r w:rsidR="00B048C1" w:rsidRPr="00097DAC">
        <w:rPr>
          <w:rFonts w:ascii="Times New Roman" w:hAnsi="Times New Roman"/>
          <w:sz w:val="18"/>
          <w:szCs w:val="18"/>
          <w:lang w:eastAsia="it-IT"/>
        </w:rPr>
        <w:t>.</w:t>
      </w:r>
      <w:proofErr w:type="spellEnd"/>
      <w:r w:rsidRPr="00097DAC">
        <w:rPr>
          <w:rFonts w:ascii="Times New Roman" w:hAnsi="Times New Roman"/>
          <w:sz w:val="18"/>
          <w:szCs w:val="18"/>
          <w:lang w:eastAsia="it-IT"/>
        </w:rPr>
        <w:t xml:space="preserve">, il Delegato non fa luogo all’aggiudicazione e procede all’assegnazione. </w:t>
      </w:r>
    </w:p>
    <w:p w14:paraId="61214B2C" w14:textId="68DBF49D" w:rsidR="0081118A" w:rsidRPr="00097DAC" w:rsidRDefault="0081118A" w:rsidP="0081118A">
      <w:pPr>
        <w:pStyle w:val="Paragrafoelenco1"/>
        <w:widowControl w:val="0"/>
        <w:numPr>
          <w:ilvl w:val="0"/>
          <w:numId w:val="18"/>
        </w:numPr>
        <w:spacing w:after="0" w:line="240" w:lineRule="auto"/>
        <w:ind w:left="426"/>
        <w:jc w:val="both"/>
        <w:rPr>
          <w:rFonts w:ascii="Times New Roman" w:hAnsi="Times New Roman"/>
          <w:b/>
          <w:strike/>
          <w:sz w:val="18"/>
          <w:szCs w:val="18"/>
          <w:lang w:eastAsia="it-IT"/>
        </w:rPr>
      </w:pPr>
      <w:proofErr w:type="gramStart"/>
      <w:r w:rsidRPr="00097DAC">
        <w:rPr>
          <w:rFonts w:ascii="Times New Roman" w:hAnsi="Times New Roman"/>
          <w:sz w:val="18"/>
          <w:szCs w:val="18"/>
          <w:lang w:eastAsia="it-IT"/>
        </w:rPr>
        <w:t>dopo</w:t>
      </w:r>
      <w:proofErr w:type="gramEnd"/>
      <w:r w:rsidRPr="00097DAC">
        <w:rPr>
          <w:rFonts w:ascii="Times New Roman" w:hAnsi="Times New Roman"/>
          <w:sz w:val="18"/>
          <w:szCs w:val="18"/>
          <w:lang w:eastAsia="it-IT"/>
        </w:rPr>
        <w:t xml:space="preserve"> la vendita sincrona mista gli importi depositati dagli offerenti a titolo di cauzione saranno, se bonificati, riaccreditati tempestivamente ovvero restituiti, previa ricevuta, gli assegni circolari a coloro che non siano aggiudicatari</w:t>
      </w:r>
    </w:p>
    <w:p w14:paraId="554DD47D" w14:textId="1E78E87E" w:rsidR="0081118A" w:rsidRPr="00097DAC" w:rsidRDefault="0081118A" w:rsidP="0081118A">
      <w:pPr>
        <w:pStyle w:val="Paragrafoelenco1"/>
        <w:widowControl w:val="0"/>
        <w:numPr>
          <w:ilvl w:val="0"/>
          <w:numId w:val="18"/>
        </w:numPr>
        <w:spacing w:after="0" w:line="240" w:lineRule="auto"/>
        <w:ind w:left="426"/>
        <w:jc w:val="both"/>
        <w:rPr>
          <w:rFonts w:ascii="Times New Roman" w:hAnsi="Times New Roman"/>
          <w:sz w:val="18"/>
          <w:szCs w:val="18"/>
          <w:lang w:eastAsia="it-IT"/>
        </w:rPr>
      </w:pPr>
      <w:r w:rsidRPr="00097DAC">
        <w:rPr>
          <w:rFonts w:ascii="Times New Roman" w:hAnsi="Times New Roman"/>
          <w:sz w:val="18"/>
          <w:szCs w:val="18"/>
          <w:lang w:eastAsia="it-IT"/>
        </w:rPr>
        <w:t xml:space="preserve">Qualora in base a quanto disposto dall’art. 161 bis </w:t>
      </w:r>
      <w:proofErr w:type="spellStart"/>
      <w:r w:rsidRPr="00097DAC">
        <w:rPr>
          <w:rFonts w:ascii="Times New Roman" w:hAnsi="Times New Roman"/>
          <w:sz w:val="18"/>
          <w:szCs w:val="18"/>
          <w:lang w:eastAsia="it-IT"/>
        </w:rPr>
        <w:t>disp</w:t>
      </w:r>
      <w:proofErr w:type="spellEnd"/>
      <w:r w:rsidRPr="00097DAC">
        <w:rPr>
          <w:rFonts w:ascii="Times New Roman" w:hAnsi="Times New Roman"/>
          <w:sz w:val="18"/>
          <w:szCs w:val="18"/>
          <w:lang w:eastAsia="it-IT"/>
        </w:rPr>
        <w:t xml:space="preserve">. </w:t>
      </w:r>
      <w:proofErr w:type="spellStart"/>
      <w:r w:rsidRPr="00097DAC">
        <w:rPr>
          <w:rFonts w:ascii="Times New Roman" w:hAnsi="Times New Roman"/>
          <w:sz w:val="18"/>
          <w:szCs w:val="18"/>
          <w:lang w:eastAsia="it-IT"/>
        </w:rPr>
        <w:t>att</w:t>
      </w:r>
      <w:proofErr w:type="spellEnd"/>
      <w:r w:rsidRPr="00097DAC">
        <w:rPr>
          <w:rFonts w:ascii="Times New Roman" w:hAnsi="Times New Roman"/>
          <w:sz w:val="18"/>
          <w:szCs w:val="18"/>
          <w:lang w:eastAsia="it-IT"/>
        </w:rPr>
        <w:t xml:space="preserve">. </w:t>
      </w:r>
      <w:proofErr w:type="spellStart"/>
      <w:r w:rsidRPr="00097DAC">
        <w:rPr>
          <w:rFonts w:ascii="Times New Roman" w:hAnsi="Times New Roman"/>
          <w:sz w:val="18"/>
          <w:szCs w:val="18"/>
          <w:lang w:eastAsia="it-IT"/>
        </w:rPr>
        <w:t>c.p.c.</w:t>
      </w:r>
      <w:proofErr w:type="spellEnd"/>
      <w:r w:rsidRPr="00097DAC">
        <w:rPr>
          <w:rFonts w:ascii="Times New Roman" w:hAnsi="Times New Roman"/>
          <w:sz w:val="18"/>
          <w:szCs w:val="18"/>
          <w:lang w:eastAsia="it-IT"/>
        </w:rPr>
        <w:t xml:space="preserve"> sia stato richiesto il rinvio della vendita, lo stesso può essere disposto solo con il consenso del creditore procedente e dei creditori intervenuti nonché degli offerenti che abbiano prestato cauzione ai sensi de</w:t>
      </w:r>
      <w:r w:rsidR="00166319" w:rsidRPr="00097DAC">
        <w:rPr>
          <w:rFonts w:ascii="Times New Roman" w:hAnsi="Times New Roman"/>
          <w:sz w:val="18"/>
          <w:szCs w:val="18"/>
          <w:lang w:eastAsia="it-IT"/>
        </w:rPr>
        <w:t>ll’art</w:t>
      </w:r>
      <w:r w:rsidR="0072650E" w:rsidRPr="00097DAC">
        <w:rPr>
          <w:rFonts w:ascii="Times New Roman" w:hAnsi="Times New Roman"/>
          <w:sz w:val="18"/>
          <w:szCs w:val="18"/>
          <w:lang w:eastAsia="it-IT"/>
        </w:rPr>
        <w:t>. 571</w:t>
      </w:r>
      <w:r w:rsidRPr="00097DAC">
        <w:rPr>
          <w:rFonts w:ascii="Times New Roman" w:hAnsi="Times New Roman"/>
          <w:sz w:val="18"/>
          <w:szCs w:val="18"/>
          <w:lang w:eastAsia="it-IT"/>
        </w:rPr>
        <w:t xml:space="preserve"> cod. </w:t>
      </w:r>
      <w:proofErr w:type="spellStart"/>
      <w:r w:rsidRPr="00097DAC">
        <w:rPr>
          <w:rFonts w:ascii="Times New Roman" w:hAnsi="Times New Roman"/>
          <w:sz w:val="18"/>
          <w:szCs w:val="18"/>
          <w:lang w:eastAsia="it-IT"/>
        </w:rPr>
        <w:t>proc</w:t>
      </w:r>
      <w:proofErr w:type="spellEnd"/>
      <w:r w:rsidRPr="00097DAC">
        <w:rPr>
          <w:rFonts w:ascii="Times New Roman" w:hAnsi="Times New Roman"/>
          <w:sz w:val="18"/>
          <w:szCs w:val="18"/>
          <w:lang w:eastAsia="it-IT"/>
        </w:rPr>
        <w:t xml:space="preserve">. </w:t>
      </w:r>
      <w:proofErr w:type="gramStart"/>
      <w:r w:rsidRPr="00097DAC">
        <w:rPr>
          <w:rFonts w:ascii="Times New Roman" w:hAnsi="Times New Roman"/>
          <w:sz w:val="18"/>
          <w:szCs w:val="18"/>
          <w:lang w:eastAsia="it-IT"/>
        </w:rPr>
        <w:t>civ.,</w:t>
      </w:r>
      <w:proofErr w:type="gramEnd"/>
      <w:r w:rsidRPr="00097DAC">
        <w:rPr>
          <w:rFonts w:ascii="Times New Roman" w:hAnsi="Times New Roman"/>
          <w:sz w:val="18"/>
          <w:szCs w:val="18"/>
          <w:lang w:eastAsia="it-IT"/>
        </w:rPr>
        <w:t xml:space="preserve"> consenso che deve essere manifestato in modo espresso non oltre il momento dell’inizio della vendita sincrona mista e non prima dell’apertura delle offerte criptate e analogiche al fine dell’identificazione dell’offerente. Il Delegato è, altresì, autorizzato a </w:t>
      </w:r>
      <w:r w:rsidR="00DD5B93" w:rsidRPr="00097DAC">
        <w:rPr>
          <w:rFonts w:ascii="Times New Roman" w:hAnsi="Times New Roman"/>
          <w:sz w:val="18"/>
          <w:szCs w:val="18"/>
          <w:lang w:eastAsia="it-IT"/>
        </w:rPr>
        <w:t xml:space="preserve">sospendere la vendita sincrona mista solo previo provvedimento in tal senso emesso da questo giudice e a </w:t>
      </w:r>
      <w:r w:rsidRPr="00097DAC">
        <w:rPr>
          <w:rFonts w:ascii="Times New Roman" w:hAnsi="Times New Roman"/>
          <w:sz w:val="18"/>
          <w:szCs w:val="18"/>
          <w:lang w:eastAsia="it-IT"/>
        </w:rPr>
        <w:t>non celebrare la vendita sincrona mista quando il creditore procedente e i creditori intervenuti abbiano</w:t>
      </w:r>
      <w:r w:rsidR="00DD5B93" w:rsidRPr="00097DAC">
        <w:rPr>
          <w:rFonts w:ascii="Times New Roman" w:hAnsi="Times New Roman"/>
          <w:sz w:val="18"/>
          <w:szCs w:val="18"/>
          <w:lang w:eastAsia="it-IT"/>
        </w:rPr>
        <w:t xml:space="preserve"> </w:t>
      </w:r>
      <w:r w:rsidRPr="00097DAC">
        <w:rPr>
          <w:rFonts w:ascii="Times New Roman" w:hAnsi="Times New Roman"/>
          <w:sz w:val="18"/>
          <w:szCs w:val="18"/>
          <w:lang w:eastAsia="it-IT"/>
        </w:rPr>
        <w:t>espressamente rinunciato all’espropriazione con atto scritto previamente depositato in cancelleria;</w:t>
      </w:r>
    </w:p>
    <w:p w14:paraId="25DDA2C4" w14:textId="4E265505" w:rsidR="0081118A" w:rsidRPr="00097DAC" w:rsidRDefault="0081118A" w:rsidP="0081118A">
      <w:pPr>
        <w:pStyle w:val="Paragrafoelenco1"/>
        <w:widowControl w:val="0"/>
        <w:numPr>
          <w:ilvl w:val="0"/>
          <w:numId w:val="18"/>
        </w:numPr>
        <w:spacing w:after="0" w:line="240" w:lineRule="auto"/>
        <w:ind w:left="426"/>
        <w:jc w:val="both"/>
        <w:rPr>
          <w:rFonts w:ascii="Times New Roman" w:hAnsi="Times New Roman"/>
          <w:sz w:val="18"/>
          <w:szCs w:val="18"/>
          <w:lang w:eastAsia="it-IT"/>
        </w:rPr>
      </w:pPr>
      <w:proofErr w:type="gramStart"/>
      <w:r w:rsidRPr="00097DAC">
        <w:rPr>
          <w:rFonts w:ascii="Times New Roman" w:hAnsi="Times New Roman"/>
          <w:sz w:val="18"/>
          <w:szCs w:val="18"/>
          <w:lang w:eastAsia="it-IT"/>
        </w:rPr>
        <w:t>se</w:t>
      </w:r>
      <w:proofErr w:type="gramEnd"/>
      <w:r w:rsidRPr="00097DAC">
        <w:rPr>
          <w:rFonts w:ascii="Times New Roman" w:hAnsi="Times New Roman"/>
          <w:sz w:val="18"/>
          <w:szCs w:val="18"/>
          <w:lang w:eastAsia="it-IT"/>
        </w:rPr>
        <w:t xml:space="preserve"> la vendita sincrona mista fissata dovesse andare deserta, il Delegato procederà a fissare una nuova vendita, ribassando il prezzo fino al 25% per ogni tornata d’asta e ciò fino a concorrenza dei quattro tentativi di vendita nei 18 mesi di operatività della delega salvo l'ipotesi di cui all'ultimo comma dell'art. 591 </w:t>
      </w:r>
      <w:proofErr w:type="spellStart"/>
      <w:r w:rsidRPr="00097DAC">
        <w:rPr>
          <w:rFonts w:ascii="Times New Roman" w:hAnsi="Times New Roman"/>
          <w:sz w:val="18"/>
          <w:szCs w:val="18"/>
          <w:lang w:eastAsia="it-IT"/>
        </w:rPr>
        <w:t>c.p.c</w:t>
      </w:r>
      <w:proofErr w:type="spellEnd"/>
      <w:r w:rsidRPr="00097DAC">
        <w:rPr>
          <w:rFonts w:ascii="Times New Roman" w:hAnsi="Times New Roman"/>
          <w:sz w:val="18"/>
          <w:szCs w:val="18"/>
          <w:lang w:eastAsia="it-IT"/>
        </w:rPr>
        <w:t>, dopodiché provvederà alla trasmissione degli atti a</w:t>
      </w:r>
      <w:r w:rsidR="00B048C1" w:rsidRPr="00097DAC">
        <w:rPr>
          <w:rFonts w:ascii="Times New Roman" w:hAnsi="Times New Roman"/>
          <w:sz w:val="18"/>
          <w:szCs w:val="18"/>
          <w:lang w:eastAsia="it-IT"/>
        </w:rPr>
        <w:t xml:space="preserve"> questo</w:t>
      </w:r>
      <w:r w:rsidRPr="00097DAC">
        <w:rPr>
          <w:rFonts w:ascii="Times New Roman" w:hAnsi="Times New Roman"/>
          <w:sz w:val="18"/>
          <w:szCs w:val="18"/>
          <w:lang w:eastAsia="it-IT"/>
        </w:rPr>
        <w:t xml:space="preserve"> giudice come specificato più sopra. Il Delegato deve depositare, in via telematica, la relazione iniziale entro il termine di 30 giorni dal ricevimento della propria nomina salvo l’ipotesi in cui, quale Custode Giudiziario abbia provveduto, a depositare la propria relazione entro l’udienza ex art. 569 </w:t>
      </w:r>
      <w:proofErr w:type="spellStart"/>
      <w:r w:rsidRPr="00097DAC">
        <w:rPr>
          <w:rFonts w:ascii="Times New Roman" w:hAnsi="Times New Roman"/>
          <w:sz w:val="18"/>
          <w:szCs w:val="18"/>
          <w:lang w:eastAsia="it-IT"/>
        </w:rPr>
        <w:t>c.p.c</w:t>
      </w:r>
      <w:proofErr w:type="spellEnd"/>
      <w:r w:rsidRPr="00097DAC">
        <w:rPr>
          <w:rFonts w:ascii="Times New Roman" w:hAnsi="Times New Roman"/>
          <w:sz w:val="18"/>
          <w:szCs w:val="18"/>
          <w:lang w:eastAsia="it-IT"/>
        </w:rPr>
        <w:t xml:space="preserve"> In tal caso il Delegato è esentato dal deposito della relazione iniziale.</w:t>
      </w:r>
    </w:p>
    <w:p w14:paraId="42BA0D7F" w14:textId="77777777" w:rsidR="0081118A" w:rsidRPr="00097DAC" w:rsidRDefault="0081118A" w:rsidP="0081118A">
      <w:pPr>
        <w:pStyle w:val="Paragrafoelenco1"/>
        <w:widowControl w:val="0"/>
        <w:numPr>
          <w:ilvl w:val="0"/>
          <w:numId w:val="18"/>
        </w:numPr>
        <w:spacing w:after="0" w:line="240" w:lineRule="auto"/>
        <w:ind w:left="426"/>
        <w:jc w:val="both"/>
        <w:rPr>
          <w:rFonts w:ascii="Times New Roman" w:hAnsi="Times New Roman"/>
          <w:sz w:val="18"/>
          <w:szCs w:val="18"/>
          <w:lang w:eastAsia="it-IT"/>
        </w:rPr>
      </w:pPr>
      <w:r w:rsidRPr="00097DAC">
        <w:rPr>
          <w:rFonts w:ascii="Times New Roman" w:hAnsi="Times New Roman"/>
          <w:sz w:val="18"/>
          <w:szCs w:val="18"/>
          <w:lang w:eastAsia="it-IT"/>
        </w:rPr>
        <w:t>Il Delegato deve invece depositare, in via telematica, le ulteriori relazioni periodiche secondo le indicazioni riportate nella circolare n. 5/16 del 14/04/2016 e successive precisamente, quella semestrale unitamente al verbale di aggiudicazione mentre quella finale allegandola alla propria istanza di liquidazione del compenso.</w:t>
      </w:r>
    </w:p>
    <w:p w14:paraId="76A4A83C" w14:textId="77777777" w:rsidR="0081118A" w:rsidRPr="00097DAC" w:rsidRDefault="0081118A" w:rsidP="0081118A">
      <w:pPr>
        <w:pStyle w:val="Paragrafoelenco1"/>
        <w:widowControl w:val="0"/>
        <w:spacing w:after="0" w:line="240" w:lineRule="auto"/>
        <w:ind w:left="426"/>
        <w:jc w:val="both"/>
        <w:rPr>
          <w:rFonts w:ascii="Times New Roman" w:hAnsi="Times New Roman"/>
          <w:sz w:val="18"/>
          <w:szCs w:val="18"/>
          <w:lang w:eastAsia="it-IT"/>
        </w:rPr>
      </w:pPr>
    </w:p>
    <w:p w14:paraId="25D7039A" w14:textId="2BD8AE6E" w:rsidR="0081118A" w:rsidRPr="00097DAC" w:rsidRDefault="0081118A" w:rsidP="0081118A">
      <w:pPr>
        <w:widowControl w:val="0"/>
        <w:jc w:val="both"/>
        <w:rPr>
          <w:rFonts w:ascii="Times New Roman" w:hAnsi="Times New Roman"/>
          <w:sz w:val="18"/>
          <w:szCs w:val="18"/>
        </w:rPr>
      </w:pPr>
      <w:r w:rsidRPr="00097DAC">
        <w:rPr>
          <w:rFonts w:ascii="Times New Roman" w:hAnsi="Times New Roman"/>
          <w:sz w:val="18"/>
          <w:szCs w:val="18"/>
        </w:rPr>
        <w:t xml:space="preserve">Il Delegato si atterrà, nello svolgimento dell’incarico, alle Disposizioni </w:t>
      </w:r>
      <w:r w:rsidR="00DD5B93" w:rsidRPr="00097DAC">
        <w:rPr>
          <w:rFonts w:ascii="Times New Roman" w:hAnsi="Times New Roman"/>
          <w:sz w:val="18"/>
          <w:szCs w:val="18"/>
        </w:rPr>
        <w:t>G</w:t>
      </w:r>
      <w:r w:rsidRPr="00097DAC">
        <w:rPr>
          <w:rFonts w:ascii="Times New Roman" w:hAnsi="Times New Roman"/>
          <w:sz w:val="18"/>
          <w:szCs w:val="18"/>
        </w:rPr>
        <w:t>enerali delle espropriazioni immobiliari fissate dal Tribunale di Monza, sezione esecuzioni e fallimenti, che potranno in ogni momento essere integrate e modificate e saranno efficaci a partire dalla data indicata nelle stesse o in mancanza a quella di pubblicazione sul sito del Tribunale di Monza nell’area riservata ai Delegati. Nel caso non vengano rispettati i termini e le direttive per lo svolgimento delle operazioni il Giudice dell’Esecuzione, sentito l’interessato, dispone la revoca della delega delle operazioni di vendita, salvo che il Delegato non dimostri che il mancato rispetto non sia dipeso da causa a lui imputabile.</w:t>
      </w:r>
    </w:p>
    <w:p w14:paraId="44B203E3" w14:textId="77777777" w:rsidR="0081118A" w:rsidRPr="00097DAC" w:rsidRDefault="0081118A" w:rsidP="0081118A">
      <w:pPr>
        <w:widowControl w:val="0"/>
        <w:jc w:val="center"/>
        <w:rPr>
          <w:rFonts w:ascii="Times New Roman" w:hAnsi="Times New Roman"/>
          <w:sz w:val="18"/>
          <w:szCs w:val="18"/>
        </w:rPr>
      </w:pPr>
      <w:r w:rsidRPr="00097DAC">
        <w:rPr>
          <w:rFonts w:ascii="Times New Roman" w:hAnsi="Times New Roman"/>
          <w:sz w:val="18"/>
          <w:szCs w:val="18"/>
        </w:rPr>
        <w:t>ADEMPIMENTI SUCCESSIVI ALLA VENDITA SINCRONA MISTA</w:t>
      </w:r>
    </w:p>
    <w:p w14:paraId="7C4BE63D" w14:textId="77777777" w:rsidR="0081118A" w:rsidRPr="00097DAC" w:rsidRDefault="0081118A" w:rsidP="0081118A">
      <w:pPr>
        <w:widowControl w:val="0"/>
        <w:jc w:val="both"/>
        <w:rPr>
          <w:rFonts w:ascii="Times New Roman" w:hAnsi="Times New Roman"/>
          <w:sz w:val="18"/>
          <w:szCs w:val="18"/>
          <w:lang w:eastAsia="it-IT"/>
        </w:rPr>
      </w:pPr>
      <w:r w:rsidRPr="00097DAC">
        <w:rPr>
          <w:rFonts w:ascii="Times New Roman" w:hAnsi="Times New Roman"/>
          <w:sz w:val="18"/>
          <w:szCs w:val="18"/>
          <w:lang w:eastAsia="it-IT"/>
        </w:rPr>
        <w:t>Per gli adempimenti successivi alla vendita sincrona mista, il Delegato si atterrà alle istruzioni contenute nell’apposito capitolo delle Disposizioni generali delle espropriazioni immobiliari e, in ogni caso, alle seguenti indicazioni:</w:t>
      </w:r>
    </w:p>
    <w:p w14:paraId="06CCBD02" w14:textId="2A65F87B" w:rsidR="0081118A" w:rsidRPr="00097DAC" w:rsidRDefault="0081118A"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 xml:space="preserve">Per le sole attività successive alla vendita sincrona mista e, comunque, relative esclusivamente alla predisposizione del decreto di trasferimento il Delegato </w:t>
      </w:r>
      <w:r w:rsidR="00B048C1" w:rsidRPr="00097DAC">
        <w:rPr>
          <w:rFonts w:ascii="Times New Roman" w:hAnsi="Times New Roman"/>
          <w:sz w:val="18"/>
          <w:szCs w:val="18"/>
          <w:lang w:eastAsia="it-IT"/>
        </w:rPr>
        <w:t>si dovrà avvalere dell’Ausiliario nominato</w:t>
      </w:r>
      <w:r w:rsidR="005D6437" w:rsidRPr="00097DAC">
        <w:rPr>
          <w:rFonts w:ascii="Times New Roman" w:hAnsi="Times New Roman"/>
          <w:sz w:val="18"/>
          <w:szCs w:val="18"/>
          <w:lang w:eastAsia="it-IT"/>
        </w:rPr>
        <w:t xml:space="preserve"> di seguito</w:t>
      </w:r>
      <w:r w:rsidR="00B048C1" w:rsidRPr="00097DAC">
        <w:rPr>
          <w:rFonts w:ascii="Times New Roman" w:hAnsi="Times New Roman"/>
          <w:sz w:val="18"/>
          <w:szCs w:val="18"/>
          <w:lang w:eastAsia="it-IT"/>
        </w:rPr>
        <w:t xml:space="preserve"> da questo Giudice</w:t>
      </w:r>
      <w:r w:rsidRPr="00097DAC">
        <w:rPr>
          <w:rFonts w:ascii="Times New Roman" w:hAnsi="Times New Roman"/>
          <w:sz w:val="18"/>
          <w:szCs w:val="18"/>
          <w:lang w:eastAsia="it-IT"/>
        </w:rPr>
        <w:t>.</w:t>
      </w:r>
    </w:p>
    <w:p w14:paraId="777B992A" w14:textId="09A1A9EA" w:rsidR="0081118A" w:rsidRPr="00097DAC" w:rsidRDefault="0081118A"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 xml:space="preserve">Formata copia del verbale telematico di aggiudicazione, </w:t>
      </w:r>
      <w:r w:rsidR="00B048C1" w:rsidRPr="00097DAC">
        <w:rPr>
          <w:rFonts w:ascii="Times New Roman" w:hAnsi="Times New Roman"/>
          <w:sz w:val="18"/>
          <w:szCs w:val="18"/>
          <w:lang w:eastAsia="it-IT"/>
        </w:rPr>
        <w:t>l</w:t>
      </w:r>
      <w:r w:rsidRPr="00097DAC">
        <w:rPr>
          <w:rFonts w:ascii="Times New Roman" w:hAnsi="Times New Roman"/>
          <w:sz w:val="18"/>
          <w:szCs w:val="18"/>
          <w:lang w:eastAsia="it-IT"/>
        </w:rPr>
        <w:t>’</w:t>
      </w:r>
      <w:r w:rsidR="00B048C1" w:rsidRPr="00097DAC">
        <w:rPr>
          <w:rFonts w:ascii="Times New Roman" w:hAnsi="Times New Roman"/>
          <w:sz w:val="18"/>
          <w:szCs w:val="18"/>
          <w:lang w:eastAsia="it-IT"/>
        </w:rPr>
        <w:t>A</w:t>
      </w:r>
      <w:r w:rsidRPr="00097DAC">
        <w:rPr>
          <w:rFonts w:ascii="Times New Roman" w:hAnsi="Times New Roman"/>
          <w:sz w:val="18"/>
          <w:szCs w:val="18"/>
          <w:lang w:eastAsia="it-IT"/>
        </w:rPr>
        <w:t>usiliario provvederà ad informarsi presso l’aggiudicatario in ordine al regime patrimoniale della famiglia, se coniugato</w:t>
      </w:r>
      <w:r w:rsidR="00746B36" w:rsidRPr="00097DAC">
        <w:rPr>
          <w:rFonts w:ascii="Times New Roman" w:hAnsi="Times New Roman"/>
          <w:sz w:val="18"/>
          <w:szCs w:val="18"/>
          <w:lang w:eastAsia="it-IT"/>
        </w:rPr>
        <w:t xml:space="preserve"> o unito civilmente ai sensi della </w:t>
      </w:r>
      <w:r w:rsidR="00B048C1" w:rsidRPr="00097DAC">
        <w:rPr>
          <w:rFonts w:ascii="Times New Roman" w:hAnsi="Times New Roman"/>
          <w:sz w:val="18"/>
          <w:szCs w:val="18"/>
          <w:lang w:eastAsia="it-IT"/>
        </w:rPr>
        <w:t>Legge n.</w:t>
      </w:r>
      <w:r w:rsidR="00746B36" w:rsidRPr="00097DAC">
        <w:rPr>
          <w:rFonts w:ascii="Times New Roman" w:hAnsi="Times New Roman"/>
          <w:sz w:val="18"/>
          <w:szCs w:val="18"/>
          <w:lang w:eastAsia="it-IT"/>
        </w:rPr>
        <w:t>76/2016</w:t>
      </w:r>
      <w:r w:rsidRPr="00097DAC">
        <w:rPr>
          <w:rFonts w:ascii="Times New Roman" w:hAnsi="Times New Roman"/>
          <w:sz w:val="18"/>
          <w:szCs w:val="18"/>
          <w:lang w:eastAsia="it-IT"/>
        </w:rPr>
        <w:t>, alla sussistenza di presupposti per eventuali agevolazioni fiscali e alle modalità di pagamento del prezzo, con particolare riferimento alla possibilità di mutuo.</w:t>
      </w:r>
    </w:p>
    <w:p w14:paraId="5BAFDD3D" w14:textId="130967CB" w:rsidR="0081118A" w:rsidRPr="00097DAC" w:rsidRDefault="00957ECE"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L’Ausiliario c</w:t>
      </w:r>
      <w:r w:rsidR="0081118A" w:rsidRPr="00097DAC">
        <w:rPr>
          <w:rFonts w:ascii="Times New Roman" w:hAnsi="Times New Roman"/>
          <w:sz w:val="18"/>
          <w:szCs w:val="18"/>
          <w:lang w:eastAsia="it-IT"/>
        </w:rPr>
        <w:t xml:space="preserve">omunicherà, quindi, all’aggiudicatario a mezzo raccomandata o posta elettronica certificata, entro 15 giorni dall’aggiudicazione, l’importo del saldo prezzo e delle imposte conseguenti al trasferimento, il termine finale di tale versamento e le coordinate bancarie del conto corrente, intestato alla procedura esecutiva, da utilizzare per il pagamento, ove previsto, anche in forma rateale. Nel caso in cui il creditore fondiario abbia formulato, non oltre l’udienza ex art. 569 </w:t>
      </w:r>
      <w:proofErr w:type="spellStart"/>
      <w:r w:rsidR="0081118A" w:rsidRPr="00097DAC">
        <w:rPr>
          <w:rFonts w:ascii="Times New Roman" w:hAnsi="Times New Roman"/>
          <w:sz w:val="18"/>
          <w:szCs w:val="18"/>
          <w:lang w:eastAsia="it-IT"/>
        </w:rPr>
        <w:t>c.p.c.</w:t>
      </w:r>
      <w:proofErr w:type="spellEnd"/>
      <w:r w:rsidR="0081118A" w:rsidRPr="00097DAC">
        <w:rPr>
          <w:rFonts w:ascii="Times New Roman" w:hAnsi="Times New Roman"/>
          <w:sz w:val="18"/>
          <w:szCs w:val="18"/>
          <w:lang w:eastAsia="it-IT"/>
        </w:rPr>
        <w:t>, istanza di pagamento anticipato, ai sensi dell’art. 41 TUB, ed abbia provveduto a precisare il credito nel termine di 20 giorni dall’aggiudicazione, l’</w:t>
      </w:r>
      <w:r w:rsidR="00B048C1" w:rsidRPr="00097DAC">
        <w:rPr>
          <w:rFonts w:ascii="Times New Roman" w:hAnsi="Times New Roman"/>
          <w:sz w:val="18"/>
          <w:szCs w:val="18"/>
          <w:lang w:eastAsia="it-IT"/>
        </w:rPr>
        <w:t>A</w:t>
      </w:r>
      <w:r w:rsidR="0081118A" w:rsidRPr="00097DAC">
        <w:rPr>
          <w:rFonts w:ascii="Times New Roman" w:hAnsi="Times New Roman"/>
          <w:sz w:val="18"/>
          <w:szCs w:val="18"/>
          <w:lang w:eastAsia="it-IT"/>
        </w:rPr>
        <w:t xml:space="preserve">usiliario, specificherà all’aggiudicatario, con la medesima comunicazione da trasmettere a mezzo raccomandata o posta elettronica certificata, che l’importo da versare per il saldo prezzo e per le imposte conseguenti al trasferimento, dovrà essere accreditato nella misura dell’ 80% in favore del creditore fondiario, mentre il restante 20% sarà versato sul conto corrente della procedura a garanzia della copertura delle spese prededucibili non ancora quantificabili. Tale comunicazione conterrà, pertanto, le coordinate IBAN dei conti correnti del creditore fondiario e della procedura sui quali effettuare i suddetti versamenti. Ove il creditore fondiario non abbia trasmesso al Delegato, nel termine prescritto sopra indicato, la nota di precisazione del credito corredata di tutti i documenti necessari per la verifica del credito, il versamento del saldo prezzo e delle imposte dovrà essere effettuato dall’aggiudicatario, per intero, sul conto corrente della procedura. </w:t>
      </w:r>
    </w:p>
    <w:p w14:paraId="04C7461B" w14:textId="6ADF995B" w:rsidR="0081118A" w:rsidRPr="00097DAC" w:rsidRDefault="0081118A"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Nel contempo</w:t>
      </w:r>
      <w:r w:rsidR="005D6437" w:rsidRPr="00097DAC">
        <w:rPr>
          <w:rFonts w:ascii="Times New Roman" w:hAnsi="Times New Roman"/>
          <w:sz w:val="18"/>
          <w:szCs w:val="18"/>
          <w:lang w:eastAsia="it-IT"/>
        </w:rPr>
        <w:t xml:space="preserve">, l’Ausiliario </w:t>
      </w:r>
      <w:r w:rsidRPr="00097DAC">
        <w:rPr>
          <w:rFonts w:ascii="Times New Roman" w:hAnsi="Times New Roman"/>
          <w:sz w:val="18"/>
          <w:szCs w:val="18"/>
          <w:lang w:eastAsia="it-IT"/>
        </w:rPr>
        <w:t>aggiornerà le visure in atti per verificare l’esistenza di eventuali iscrizioni o trascrizioni successive al pignoramento, verificando altresì la natura delle iscrizioni ipotecarie (se in bollo o senza bollo) ed il loro oggetto: in particolare, se esse riguardino solo l’immobile pignorato o un compendio più ampio.</w:t>
      </w:r>
    </w:p>
    <w:p w14:paraId="6BD91E39" w14:textId="1F0B2442" w:rsidR="0081118A" w:rsidRPr="00097DAC" w:rsidRDefault="0081118A"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lastRenderedPageBreak/>
        <w:t>Il Delegato provvederà</w:t>
      </w:r>
      <w:r w:rsidR="005D6437" w:rsidRPr="00097DAC">
        <w:rPr>
          <w:rFonts w:ascii="Times New Roman" w:hAnsi="Times New Roman"/>
          <w:sz w:val="18"/>
          <w:szCs w:val="18"/>
          <w:lang w:eastAsia="it-IT"/>
        </w:rPr>
        <w:t xml:space="preserve"> </w:t>
      </w:r>
      <w:r w:rsidRPr="00097DAC">
        <w:rPr>
          <w:rFonts w:ascii="Times New Roman" w:hAnsi="Times New Roman"/>
          <w:sz w:val="18"/>
          <w:szCs w:val="18"/>
          <w:lang w:eastAsia="it-IT"/>
        </w:rPr>
        <w:t>ad acquisire la documentazione attestante l’avvenuto versamento del saldo prezzo e degli oneri dovuti</w:t>
      </w:r>
      <w:r w:rsidR="005D6437" w:rsidRPr="00097DAC">
        <w:rPr>
          <w:rFonts w:ascii="Times New Roman" w:hAnsi="Times New Roman"/>
          <w:sz w:val="18"/>
          <w:szCs w:val="18"/>
          <w:lang w:eastAsia="it-IT"/>
        </w:rPr>
        <w:t xml:space="preserve"> dall’aggiudicatario</w:t>
      </w:r>
      <w:r w:rsidRPr="00097DAC">
        <w:rPr>
          <w:rFonts w:ascii="Times New Roman" w:hAnsi="Times New Roman"/>
          <w:sz w:val="18"/>
          <w:szCs w:val="18"/>
          <w:lang w:eastAsia="it-IT"/>
        </w:rPr>
        <w:t xml:space="preserve">, verificando presso la </w:t>
      </w:r>
      <w:r w:rsidR="005D6437" w:rsidRPr="00097DAC">
        <w:rPr>
          <w:rFonts w:ascii="Times New Roman" w:hAnsi="Times New Roman"/>
          <w:sz w:val="18"/>
          <w:szCs w:val="18"/>
          <w:lang w:eastAsia="it-IT"/>
        </w:rPr>
        <w:t>B</w:t>
      </w:r>
      <w:r w:rsidRPr="00097DAC">
        <w:rPr>
          <w:rFonts w:ascii="Times New Roman" w:hAnsi="Times New Roman"/>
          <w:sz w:val="18"/>
          <w:szCs w:val="18"/>
          <w:lang w:eastAsia="it-IT"/>
        </w:rPr>
        <w:t>anca l’effettivo accredito dell’importo quindi</w:t>
      </w:r>
      <w:r w:rsidR="005D6437" w:rsidRPr="00097DAC">
        <w:rPr>
          <w:rFonts w:ascii="Times New Roman" w:hAnsi="Times New Roman"/>
          <w:sz w:val="18"/>
          <w:szCs w:val="18"/>
          <w:lang w:eastAsia="it-IT"/>
        </w:rPr>
        <w:t xml:space="preserve"> trasmetterà all’Ausiliario affinché quest’ultimo</w:t>
      </w:r>
      <w:r w:rsidRPr="00097DAC">
        <w:rPr>
          <w:rFonts w:ascii="Times New Roman" w:hAnsi="Times New Roman"/>
          <w:sz w:val="18"/>
          <w:szCs w:val="18"/>
          <w:lang w:eastAsia="it-IT"/>
        </w:rPr>
        <w:t xml:space="preserve">, entro 30 giorni dal pagamento, sulla base della documentazione acquisita e delle visure aggiornate, redigerà la bozza del decreto di trasferimento e la </w:t>
      </w:r>
      <w:r w:rsidR="005D6437" w:rsidRPr="00097DAC">
        <w:rPr>
          <w:rFonts w:ascii="Times New Roman" w:hAnsi="Times New Roman"/>
          <w:sz w:val="18"/>
          <w:szCs w:val="18"/>
          <w:lang w:eastAsia="it-IT"/>
        </w:rPr>
        <w:t>depositerà presso</w:t>
      </w:r>
      <w:r w:rsidRPr="00097DAC">
        <w:rPr>
          <w:rFonts w:ascii="Times New Roman" w:hAnsi="Times New Roman"/>
          <w:sz w:val="18"/>
          <w:szCs w:val="18"/>
          <w:lang w:eastAsia="it-IT"/>
        </w:rPr>
        <w:t xml:space="preserve"> la Cancelleria per sottoporla alla firma del Giudice unitamente</w:t>
      </w:r>
      <w:r w:rsidR="005D6437" w:rsidRPr="00097DAC">
        <w:rPr>
          <w:rFonts w:ascii="Times New Roman" w:hAnsi="Times New Roman"/>
          <w:sz w:val="18"/>
          <w:szCs w:val="18"/>
          <w:lang w:eastAsia="it-IT"/>
        </w:rPr>
        <w:t>,</w:t>
      </w:r>
      <w:r w:rsidRPr="00097DAC">
        <w:rPr>
          <w:rFonts w:ascii="Times New Roman" w:hAnsi="Times New Roman"/>
          <w:sz w:val="18"/>
          <w:szCs w:val="18"/>
          <w:lang w:eastAsia="it-IT"/>
        </w:rPr>
        <w:t xml:space="preserve"> se richiesto dalla legge, al certificato di destinazione urbanistica dell’immobile quale risultante dal fascicolo processuale. </w:t>
      </w:r>
    </w:p>
    <w:p w14:paraId="03695531" w14:textId="43327C2B" w:rsidR="0081118A" w:rsidRPr="00097DAC" w:rsidRDefault="0081118A" w:rsidP="0081118A">
      <w:pPr>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 xml:space="preserve">In caso di mancato versamento del saldo prezzo e/o anche di una sola rata entro 10 giorni dalla scadenza del termine e/o delle spese e oneri di trasferimento </w:t>
      </w:r>
      <w:r w:rsidR="005D6437" w:rsidRPr="00097DAC">
        <w:rPr>
          <w:rFonts w:ascii="Times New Roman" w:hAnsi="Times New Roman"/>
          <w:sz w:val="18"/>
          <w:szCs w:val="18"/>
          <w:lang w:eastAsia="it-IT"/>
        </w:rPr>
        <w:t xml:space="preserve">il Delegato </w:t>
      </w:r>
      <w:r w:rsidRPr="00097DAC">
        <w:rPr>
          <w:rFonts w:ascii="Times New Roman" w:hAnsi="Times New Roman"/>
          <w:sz w:val="18"/>
          <w:szCs w:val="18"/>
          <w:lang w:eastAsia="it-IT"/>
        </w:rPr>
        <w:t>dovrà darne tempestivo avviso a</w:t>
      </w:r>
      <w:r w:rsidR="005D6437" w:rsidRPr="00097DAC">
        <w:rPr>
          <w:rFonts w:ascii="Times New Roman" w:hAnsi="Times New Roman"/>
          <w:sz w:val="18"/>
          <w:szCs w:val="18"/>
          <w:lang w:eastAsia="it-IT"/>
        </w:rPr>
        <w:t xml:space="preserve"> questo Giudice </w:t>
      </w:r>
      <w:r w:rsidRPr="00097DAC">
        <w:rPr>
          <w:rFonts w:ascii="Times New Roman" w:hAnsi="Times New Roman"/>
          <w:sz w:val="18"/>
          <w:szCs w:val="18"/>
          <w:lang w:eastAsia="it-IT"/>
        </w:rPr>
        <w:t xml:space="preserve">per i provvedimenti ritenuti necessari ai sensi e per gli effetti dell’art. 587 </w:t>
      </w:r>
      <w:proofErr w:type="spellStart"/>
      <w:proofErr w:type="gramStart"/>
      <w:r w:rsidRPr="00097DAC">
        <w:rPr>
          <w:rFonts w:ascii="Times New Roman" w:hAnsi="Times New Roman"/>
          <w:sz w:val="18"/>
          <w:szCs w:val="18"/>
          <w:lang w:eastAsia="it-IT"/>
        </w:rPr>
        <w:t>c.p.c.</w:t>
      </w:r>
      <w:proofErr w:type="spellEnd"/>
      <w:r w:rsidRPr="00097DAC">
        <w:rPr>
          <w:rFonts w:ascii="Times New Roman" w:hAnsi="Times New Roman"/>
          <w:sz w:val="18"/>
          <w:szCs w:val="18"/>
          <w:lang w:eastAsia="it-IT"/>
        </w:rPr>
        <w:t>.</w:t>
      </w:r>
      <w:proofErr w:type="gramEnd"/>
    </w:p>
    <w:p w14:paraId="7AF5DC3D" w14:textId="097AB68C" w:rsidR="0081118A" w:rsidRPr="00097DAC" w:rsidRDefault="0081118A"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A seguito della firma del decreto di trasferimento da parte del giudice e dell’attribuzione allo stesso del numero di cronologico e del numero di repertorio (e prima della trasmissione all’Ufficio del Registro) l’</w:t>
      </w:r>
      <w:r w:rsidR="005D6437" w:rsidRPr="00097DAC">
        <w:rPr>
          <w:rFonts w:ascii="Times New Roman" w:hAnsi="Times New Roman"/>
          <w:sz w:val="18"/>
          <w:szCs w:val="18"/>
          <w:lang w:eastAsia="it-IT"/>
        </w:rPr>
        <w:t>A</w:t>
      </w:r>
      <w:r w:rsidRPr="00097DAC">
        <w:rPr>
          <w:rFonts w:ascii="Times New Roman" w:hAnsi="Times New Roman"/>
          <w:sz w:val="18"/>
          <w:szCs w:val="18"/>
          <w:lang w:eastAsia="it-IT"/>
        </w:rPr>
        <w:t xml:space="preserve">usiliario ne estrarrà </w:t>
      </w:r>
      <w:r w:rsidR="005D6437" w:rsidRPr="00097DAC">
        <w:rPr>
          <w:rFonts w:ascii="Times New Roman" w:hAnsi="Times New Roman"/>
          <w:sz w:val="18"/>
          <w:szCs w:val="18"/>
          <w:lang w:eastAsia="it-IT"/>
        </w:rPr>
        <w:t>l</w:t>
      </w:r>
      <w:r w:rsidR="00957ECE" w:rsidRPr="00097DAC">
        <w:rPr>
          <w:rFonts w:ascii="Times New Roman" w:hAnsi="Times New Roman"/>
          <w:sz w:val="18"/>
          <w:szCs w:val="18"/>
          <w:lang w:eastAsia="it-IT"/>
        </w:rPr>
        <w:t>a</w:t>
      </w:r>
      <w:r w:rsidR="005D6437" w:rsidRPr="00097DAC">
        <w:rPr>
          <w:rFonts w:ascii="Times New Roman" w:hAnsi="Times New Roman"/>
          <w:sz w:val="18"/>
          <w:szCs w:val="18"/>
          <w:lang w:eastAsia="it-IT"/>
        </w:rPr>
        <w:t xml:space="preserve"> </w:t>
      </w:r>
      <w:r w:rsidRPr="00097DAC">
        <w:rPr>
          <w:rFonts w:ascii="Times New Roman" w:hAnsi="Times New Roman"/>
          <w:sz w:val="18"/>
          <w:szCs w:val="18"/>
          <w:lang w:eastAsia="it-IT"/>
        </w:rPr>
        <w:t>copi</w:t>
      </w:r>
      <w:r w:rsidR="00957ECE" w:rsidRPr="00097DAC">
        <w:rPr>
          <w:rFonts w:ascii="Times New Roman" w:hAnsi="Times New Roman"/>
          <w:sz w:val="18"/>
          <w:szCs w:val="18"/>
          <w:lang w:eastAsia="it-IT"/>
        </w:rPr>
        <w:t>a</w:t>
      </w:r>
      <w:r w:rsidRPr="00097DAC">
        <w:rPr>
          <w:rFonts w:ascii="Times New Roman" w:hAnsi="Times New Roman"/>
          <w:sz w:val="18"/>
          <w:szCs w:val="18"/>
          <w:lang w:eastAsia="it-IT"/>
        </w:rPr>
        <w:t xml:space="preserve"> autentic</w:t>
      </w:r>
      <w:r w:rsidR="00957ECE" w:rsidRPr="00097DAC">
        <w:rPr>
          <w:rFonts w:ascii="Times New Roman" w:hAnsi="Times New Roman"/>
          <w:sz w:val="18"/>
          <w:szCs w:val="18"/>
          <w:lang w:eastAsia="it-IT"/>
        </w:rPr>
        <w:t>a</w:t>
      </w:r>
      <w:r w:rsidRPr="00097DAC">
        <w:rPr>
          <w:rFonts w:ascii="Times New Roman" w:hAnsi="Times New Roman"/>
          <w:sz w:val="18"/>
          <w:szCs w:val="18"/>
          <w:lang w:eastAsia="it-IT"/>
        </w:rPr>
        <w:t xml:space="preserve"> per gli adempimenti relativi alla trascrizione nei Registri Immobiliari. </w:t>
      </w:r>
    </w:p>
    <w:p w14:paraId="450F0D24" w14:textId="280C5FC3" w:rsidR="0081118A" w:rsidRPr="00097DAC" w:rsidRDefault="005D6437"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 xml:space="preserve">Il Delegato ricevuti dall’Ausiliario i modelli F23 precompilati </w:t>
      </w:r>
      <w:r w:rsidR="00314435" w:rsidRPr="00097DAC">
        <w:rPr>
          <w:rFonts w:ascii="Times New Roman" w:hAnsi="Times New Roman"/>
          <w:sz w:val="18"/>
          <w:szCs w:val="18"/>
          <w:lang w:eastAsia="it-IT"/>
        </w:rPr>
        <w:t xml:space="preserve">relativi </w:t>
      </w:r>
      <w:r w:rsidR="00957ECE" w:rsidRPr="00097DAC">
        <w:rPr>
          <w:rFonts w:ascii="Times New Roman" w:hAnsi="Times New Roman"/>
          <w:sz w:val="18"/>
          <w:szCs w:val="18"/>
          <w:lang w:eastAsia="it-IT"/>
        </w:rPr>
        <w:t xml:space="preserve">alle imposte e alle tasse dovute dall’aggiudicatario provvederà al pagamento degli stessi </w:t>
      </w:r>
      <w:r w:rsidR="0081118A" w:rsidRPr="00097DAC">
        <w:rPr>
          <w:rFonts w:ascii="Times New Roman" w:hAnsi="Times New Roman"/>
          <w:sz w:val="18"/>
          <w:szCs w:val="18"/>
          <w:lang w:eastAsia="it-IT"/>
        </w:rPr>
        <w:t xml:space="preserve">presso la banca ove è aperto il conto corrente della Procedura </w:t>
      </w:r>
      <w:r w:rsidR="00957ECE" w:rsidRPr="00097DAC">
        <w:rPr>
          <w:rFonts w:ascii="Times New Roman" w:hAnsi="Times New Roman"/>
          <w:sz w:val="18"/>
          <w:szCs w:val="18"/>
          <w:lang w:eastAsia="it-IT"/>
        </w:rPr>
        <w:t>e alla successiva consegna delle copie “per l’Ufficio” all’Au</w:t>
      </w:r>
      <w:r w:rsidR="0081118A" w:rsidRPr="00097DAC">
        <w:rPr>
          <w:rFonts w:ascii="Times New Roman" w:hAnsi="Times New Roman"/>
          <w:sz w:val="18"/>
          <w:szCs w:val="18"/>
          <w:lang w:eastAsia="it-IT"/>
        </w:rPr>
        <w:t xml:space="preserve">siliario </w:t>
      </w:r>
      <w:r w:rsidR="00957ECE" w:rsidRPr="00097DAC">
        <w:rPr>
          <w:rFonts w:ascii="Times New Roman" w:hAnsi="Times New Roman"/>
          <w:sz w:val="18"/>
          <w:szCs w:val="18"/>
          <w:lang w:eastAsia="it-IT"/>
        </w:rPr>
        <w:t xml:space="preserve">per il deposito </w:t>
      </w:r>
      <w:r w:rsidR="0081118A" w:rsidRPr="00097DAC">
        <w:rPr>
          <w:rFonts w:ascii="Times New Roman" w:hAnsi="Times New Roman"/>
          <w:sz w:val="18"/>
          <w:szCs w:val="18"/>
          <w:lang w:eastAsia="it-IT"/>
        </w:rPr>
        <w:t xml:space="preserve">in Cancelleria </w:t>
      </w:r>
      <w:r w:rsidR="00957ECE" w:rsidRPr="00097DAC">
        <w:rPr>
          <w:rFonts w:ascii="Times New Roman" w:hAnsi="Times New Roman"/>
          <w:sz w:val="18"/>
          <w:szCs w:val="18"/>
          <w:lang w:eastAsia="it-IT"/>
        </w:rPr>
        <w:t>del</w:t>
      </w:r>
      <w:r w:rsidR="0081118A" w:rsidRPr="00097DAC">
        <w:rPr>
          <w:rFonts w:ascii="Times New Roman" w:hAnsi="Times New Roman"/>
          <w:sz w:val="18"/>
          <w:szCs w:val="18"/>
          <w:lang w:eastAsia="it-IT"/>
        </w:rPr>
        <w:t xml:space="preserve">l’originale del decreto di trasferimento e </w:t>
      </w:r>
      <w:r w:rsidR="00957ECE" w:rsidRPr="00097DAC">
        <w:rPr>
          <w:rFonts w:ascii="Times New Roman" w:hAnsi="Times New Roman"/>
          <w:sz w:val="18"/>
          <w:szCs w:val="18"/>
          <w:lang w:eastAsia="it-IT"/>
        </w:rPr>
        <w:t>del</w:t>
      </w:r>
      <w:r w:rsidR="0081118A" w:rsidRPr="00097DAC">
        <w:rPr>
          <w:rFonts w:ascii="Times New Roman" w:hAnsi="Times New Roman"/>
          <w:sz w:val="18"/>
          <w:szCs w:val="18"/>
          <w:lang w:eastAsia="it-IT"/>
        </w:rPr>
        <w:t>la copia dei modelli F23</w:t>
      </w:r>
      <w:r w:rsidR="00957ECE" w:rsidRPr="00097DAC">
        <w:rPr>
          <w:rFonts w:ascii="Times New Roman" w:hAnsi="Times New Roman"/>
          <w:sz w:val="18"/>
          <w:szCs w:val="18"/>
          <w:lang w:eastAsia="it-IT"/>
        </w:rPr>
        <w:t xml:space="preserve"> pagati</w:t>
      </w:r>
      <w:r w:rsidR="0081118A" w:rsidRPr="00097DAC">
        <w:rPr>
          <w:rFonts w:ascii="Times New Roman" w:hAnsi="Times New Roman"/>
          <w:sz w:val="18"/>
          <w:szCs w:val="18"/>
          <w:lang w:eastAsia="it-IT"/>
        </w:rPr>
        <w:t xml:space="preserve">. La Cancelleria provvederà, </w:t>
      </w:r>
      <w:r w:rsidR="00957ECE" w:rsidRPr="00097DAC">
        <w:rPr>
          <w:rFonts w:ascii="Times New Roman" w:hAnsi="Times New Roman"/>
          <w:sz w:val="18"/>
          <w:szCs w:val="18"/>
          <w:lang w:eastAsia="it-IT"/>
        </w:rPr>
        <w:t>quindi</w:t>
      </w:r>
      <w:r w:rsidR="0081118A" w:rsidRPr="00097DAC">
        <w:rPr>
          <w:rFonts w:ascii="Times New Roman" w:hAnsi="Times New Roman"/>
          <w:sz w:val="18"/>
          <w:szCs w:val="18"/>
          <w:lang w:eastAsia="it-IT"/>
        </w:rPr>
        <w:t>, a predisporre tre copie autentiche del decreto di trasferimento, di cui una sarà trasmessa all’Ufficio del Registro unitariamente alla copia del mod</w:t>
      </w:r>
      <w:r w:rsidR="00957ECE" w:rsidRPr="00097DAC">
        <w:rPr>
          <w:rFonts w:ascii="Times New Roman" w:hAnsi="Times New Roman"/>
          <w:sz w:val="18"/>
          <w:szCs w:val="18"/>
          <w:lang w:eastAsia="it-IT"/>
        </w:rPr>
        <w:t>ello</w:t>
      </w:r>
      <w:r w:rsidR="0081118A" w:rsidRPr="00097DAC">
        <w:rPr>
          <w:rFonts w:ascii="Times New Roman" w:hAnsi="Times New Roman"/>
          <w:sz w:val="18"/>
          <w:szCs w:val="18"/>
          <w:lang w:eastAsia="it-IT"/>
        </w:rPr>
        <w:t xml:space="preserve"> F23 (ciò evita la necessità di una duplice trasmissione di documenti all’Ufficio del Registro), mentre le altre due saranno restituite al</w:t>
      </w:r>
      <w:r w:rsidR="00957ECE" w:rsidRPr="00097DAC">
        <w:rPr>
          <w:rFonts w:ascii="Times New Roman" w:hAnsi="Times New Roman"/>
          <w:sz w:val="18"/>
          <w:szCs w:val="18"/>
          <w:lang w:eastAsia="it-IT"/>
        </w:rPr>
        <w:t>l’A</w:t>
      </w:r>
      <w:r w:rsidR="0081118A" w:rsidRPr="00097DAC">
        <w:rPr>
          <w:rFonts w:ascii="Times New Roman" w:hAnsi="Times New Roman"/>
          <w:sz w:val="18"/>
          <w:szCs w:val="18"/>
          <w:lang w:eastAsia="it-IT"/>
        </w:rPr>
        <w:t xml:space="preserve">usiliario per </w:t>
      </w:r>
      <w:r w:rsidR="00957ECE" w:rsidRPr="00097DAC">
        <w:rPr>
          <w:rFonts w:ascii="Times New Roman" w:hAnsi="Times New Roman"/>
          <w:sz w:val="18"/>
          <w:szCs w:val="18"/>
          <w:lang w:eastAsia="it-IT"/>
        </w:rPr>
        <w:t>l’</w:t>
      </w:r>
      <w:r w:rsidR="0081118A" w:rsidRPr="00097DAC">
        <w:rPr>
          <w:rFonts w:ascii="Times New Roman" w:hAnsi="Times New Roman"/>
          <w:sz w:val="18"/>
          <w:szCs w:val="18"/>
          <w:lang w:eastAsia="it-IT"/>
        </w:rPr>
        <w:t xml:space="preserve">uso trascrizione e per la redazione delle domande di annotamento per la cancellazione delle formalità pregiudizievoli. Una volta che il decreto di trasferimento sarà tornato dall’Ufficio del Registro la Cancelleria provvederà a rilasciare </w:t>
      </w:r>
      <w:r w:rsidR="00957ECE" w:rsidRPr="00097DAC">
        <w:rPr>
          <w:rFonts w:ascii="Times New Roman" w:hAnsi="Times New Roman"/>
          <w:sz w:val="18"/>
          <w:szCs w:val="18"/>
          <w:lang w:eastAsia="it-IT"/>
        </w:rPr>
        <w:t xml:space="preserve">la </w:t>
      </w:r>
      <w:r w:rsidR="0081118A" w:rsidRPr="00097DAC">
        <w:rPr>
          <w:rFonts w:ascii="Times New Roman" w:hAnsi="Times New Roman"/>
          <w:sz w:val="18"/>
          <w:szCs w:val="18"/>
          <w:lang w:eastAsia="it-IT"/>
        </w:rPr>
        <w:t>copia autentica del decreto di trasferimento registrato al</w:t>
      </w:r>
      <w:r w:rsidR="00957ECE" w:rsidRPr="00097DAC">
        <w:rPr>
          <w:rFonts w:ascii="Times New Roman" w:hAnsi="Times New Roman"/>
          <w:sz w:val="18"/>
          <w:szCs w:val="18"/>
          <w:lang w:eastAsia="it-IT"/>
        </w:rPr>
        <w:t>l’A</w:t>
      </w:r>
      <w:r w:rsidR="0081118A" w:rsidRPr="00097DAC">
        <w:rPr>
          <w:rFonts w:ascii="Times New Roman" w:hAnsi="Times New Roman"/>
          <w:sz w:val="18"/>
          <w:szCs w:val="18"/>
          <w:lang w:eastAsia="it-IT"/>
        </w:rPr>
        <w:t>usiliario che lo invierà all’aggiudicatario a mezzo raccomandata unitamente alla copia della nota di trascrizione.</w:t>
      </w:r>
    </w:p>
    <w:p w14:paraId="6D77F704" w14:textId="6BDC26D7" w:rsidR="0081118A" w:rsidRPr="00097DAC" w:rsidRDefault="0081118A"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 xml:space="preserve">Nelle more </w:t>
      </w:r>
      <w:r w:rsidR="00957ECE" w:rsidRPr="00097DAC">
        <w:rPr>
          <w:rFonts w:ascii="Times New Roman" w:hAnsi="Times New Roman"/>
          <w:sz w:val="18"/>
          <w:szCs w:val="18"/>
          <w:lang w:eastAsia="it-IT"/>
        </w:rPr>
        <w:t>l’A</w:t>
      </w:r>
      <w:r w:rsidRPr="00097DAC">
        <w:rPr>
          <w:rFonts w:ascii="Times New Roman" w:hAnsi="Times New Roman"/>
          <w:sz w:val="18"/>
          <w:szCs w:val="18"/>
          <w:lang w:eastAsia="it-IT"/>
        </w:rPr>
        <w:t xml:space="preserve">usiliario avrà altresì provveduto al deposito presso l’Agenzia del Territorio della copia del decreto di trasferimento e della relativa nota di trascrizione, previo pagamento della relativa tassa; trascorso il tempo necessario, ritirerà presso l’Agenzia del Territorio il duplo di tale nota per l’inserimento nel fascicolo. </w:t>
      </w:r>
      <w:r w:rsidR="00957ECE" w:rsidRPr="00097DAC">
        <w:rPr>
          <w:rFonts w:ascii="Times New Roman" w:hAnsi="Times New Roman"/>
          <w:sz w:val="18"/>
          <w:szCs w:val="18"/>
          <w:lang w:eastAsia="it-IT"/>
        </w:rPr>
        <w:t>L’A</w:t>
      </w:r>
      <w:r w:rsidRPr="00097DAC">
        <w:rPr>
          <w:rFonts w:ascii="Times New Roman" w:hAnsi="Times New Roman"/>
          <w:sz w:val="18"/>
          <w:szCs w:val="18"/>
          <w:lang w:eastAsia="it-IT"/>
        </w:rPr>
        <w:t xml:space="preserve">usiliario avrà anche provveduto alle formalità necessarie per la cancellazione dei gravami. </w:t>
      </w:r>
    </w:p>
    <w:p w14:paraId="2E4C4599" w14:textId="73772FB1" w:rsidR="0081118A" w:rsidRPr="00097DAC" w:rsidRDefault="00957ECE"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L’A</w:t>
      </w:r>
      <w:r w:rsidR="0081118A" w:rsidRPr="00097DAC">
        <w:rPr>
          <w:rFonts w:ascii="Times New Roman" w:hAnsi="Times New Roman"/>
          <w:sz w:val="18"/>
          <w:szCs w:val="18"/>
          <w:lang w:eastAsia="it-IT"/>
        </w:rPr>
        <w:t>usiliario avrà cura, infine, di verificare l’effettiva richiesta per la voltura catastale al momento del deposito del decreto di trasferimento presso l’Agenzia del Territorio.</w:t>
      </w:r>
    </w:p>
    <w:p w14:paraId="3F16BCD9" w14:textId="240710D4" w:rsidR="0081118A" w:rsidRPr="00097DAC" w:rsidRDefault="0081118A"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Il Delegato è autorizzato ad operare sul conto corrente intestato alla procedura, prima dell’approvazione del progetto di distribuzione, per compiere le seguenti operazioni: disporre la restituzione delle somme accreditate a titolo di cauzione a coloro non aggiudicatari, disporre il bonifico per il pagamento delle fatture relative alla richiesta pubblicità</w:t>
      </w:r>
      <w:r w:rsidR="00957ECE" w:rsidRPr="00097DAC">
        <w:rPr>
          <w:rFonts w:ascii="Times New Roman" w:hAnsi="Times New Roman"/>
          <w:sz w:val="18"/>
          <w:szCs w:val="18"/>
          <w:lang w:eastAsia="it-IT"/>
        </w:rPr>
        <w:t>, richiedere il rimborso</w:t>
      </w:r>
      <w:r w:rsidRPr="00097DAC">
        <w:rPr>
          <w:rFonts w:ascii="Times New Roman" w:hAnsi="Times New Roman"/>
          <w:sz w:val="18"/>
          <w:szCs w:val="18"/>
          <w:lang w:eastAsia="it-IT"/>
        </w:rPr>
        <w:t xml:space="preserve"> del contributo obbligatorio per la pubblicità sul portale ministeriale</w:t>
      </w:r>
      <w:r w:rsidR="00957ECE" w:rsidRPr="00097DAC">
        <w:rPr>
          <w:rFonts w:ascii="Times New Roman" w:hAnsi="Times New Roman"/>
          <w:sz w:val="18"/>
          <w:szCs w:val="18"/>
          <w:lang w:eastAsia="it-IT"/>
        </w:rPr>
        <w:t xml:space="preserve"> (come indicato nella circolare n. 2_2018)</w:t>
      </w:r>
      <w:r w:rsidRPr="00097DAC">
        <w:rPr>
          <w:rFonts w:ascii="Times New Roman" w:hAnsi="Times New Roman"/>
          <w:sz w:val="18"/>
          <w:szCs w:val="18"/>
          <w:lang w:eastAsia="it-IT"/>
        </w:rPr>
        <w:t>, pagare le imposte per la trascrizione del decreto di trasferimento e per la cancellazione delle trascrizioni dei pignoramenti e delle iscrizioni ipotecarie mediante la presentazione dei relativi modelli F23 debitamente compilati e sottoscritti.</w:t>
      </w:r>
      <w:r w:rsidR="00485145" w:rsidRPr="00097DAC">
        <w:rPr>
          <w:rFonts w:ascii="Times New Roman" w:hAnsi="Times New Roman"/>
          <w:sz w:val="18"/>
          <w:szCs w:val="18"/>
          <w:lang w:eastAsia="it-IT"/>
        </w:rPr>
        <w:t xml:space="preserve"> </w:t>
      </w:r>
      <w:r w:rsidRPr="00097DAC">
        <w:rPr>
          <w:rFonts w:ascii="Times New Roman" w:hAnsi="Times New Roman"/>
          <w:sz w:val="18"/>
          <w:szCs w:val="18"/>
          <w:lang w:eastAsia="it-IT"/>
        </w:rPr>
        <w:t xml:space="preserve">Tutti i pagamenti diversi da quelli suindicati possono essere disposti solamente sulla base del progetto di distribuzione approvato dal giudice dell'esecuzione. </w:t>
      </w:r>
      <w:r w:rsidR="00485145" w:rsidRPr="00097DAC">
        <w:rPr>
          <w:rFonts w:ascii="Times New Roman" w:hAnsi="Times New Roman"/>
          <w:sz w:val="18"/>
          <w:szCs w:val="18"/>
          <w:lang w:eastAsia="it-IT"/>
        </w:rPr>
        <w:t xml:space="preserve">A tal fine </w:t>
      </w:r>
      <w:r w:rsidRPr="00097DAC">
        <w:rPr>
          <w:rFonts w:ascii="Times New Roman" w:hAnsi="Times New Roman"/>
          <w:sz w:val="18"/>
          <w:szCs w:val="18"/>
          <w:lang w:eastAsia="it-IT"/>
        </w:rPr>
        <w:t xml:space="preserve">verrà fornito </w:t>
      </w:r>
      <w:r w:rsidR="00485145" w:rsidRPr="00097DAC">
        <w:rPr>
          <w:rFonts w:ascii="Times New Roman" w:hAnsi="Times New Roman"/>
          <w:sz w:val="18"/>
          <w:szCs w:val="18"/>
          <w:lang w:eastAsia="it-IT"/>
        </w:rPr>
        <w:t xml:space="preserve">dal Delegato </w:t>
      </w:r>
      <w:r w:rsidRPr="00097DAC">
        <w:rPr>
          <w:rFonts w:ascii="Times New Roman" w:hAnsi="Times New Roman"/>
          <w:sz w:val="18"/>
          <w:szCs w:val="18"/>
          <w:lang w:eastAsia="it-IT"/>
        </w:rPr>
        <w:t xml:space="preserve">alla banca una copia firmata digitalmente dal </w:t>
      </w:r>
      <w:r w:rsidR="00485145" w:rsidRPr="00097DAC">
        <w:rPr>
          <w:rFonts w:ascii="Times New Roman" w:hAnsi="Times New Roman"/>
          <w:sz w:val="18"/>
          <w:szCs w:val="18"/>
          <w:lang w:eastAsia="it-IT"/>
        </w:rPr>
        <w:t>giudice dell’esecuzione</w:t>
      </w:r>
      <w:r w:rsidRPr="00097DAC">
        <w:rPr>
          <w:rFonts w:ascii="Times New Roman" w:hAnsi="Times New Roman"/>
          <w:sz w:val="18"/>
          <w:szCs w:val="18"/>
          <w:lang w:eastAsia="it-IT"/>
        </w:rPr>
        <w:t xml:space="preserve"> del</w:t>
      </w:r>
      <w:r w:rsidR="00485145" w:rsidRPr="00097DAC">
        <w:rPr>
          <w:rFonts w:ascii="Times New Roman" w:hAnsi="Times New Roman"/>
          <w:sz w:val="18"/>
          <w:szCs w:val="18"/>
          <w:lang w:eastAsia="it-IT"/>
        </w:rPr>
        <w:t xml:space="preserve"> verbale di udienza ex art. 596 </w:t>
      </w:r>
      <w:proofErr w:type="spellStart"/>
      <w:r w:rsidR="00485145" w:rsidRPr="00097DAC">
        <w:rPr>
          <w:rFonts w:ascii="Times New Roman" w:hAnsi="Times New Roman"/>
          <w:sz w:val="18"/>
          <w:szCs w:val="18"/>
          <w:lang w:eastAsia="it-IT"/>
        </w:rPr>
        <w:t>c.p.c.</w:t>
      </w:r>
      <w:proofErr w:type="spellEnd"/>
      <w:r w:rsidR="00485145" w:rsidRPr="00097DAC">
        <w:rPr>
          <w:rFonts w:ascii="Times New Roman" w:hAnsi="Times New Roman"/>
          <w:sz w:val="18"/>
          <w:szCs w:val="18"/>
          <w:lang w:eastAsia="it-IT"/>
        </w:rPr>
        <w:t xml:space="preserve"> e pedissequo </w:t>
      </w:r>
      <w:r w:rsidRPr="00097DAC">
        <w:rPr>
          <w:rFonts w:ascii="Times New Roman" w:hAnsi="Times New Roman"/>
          <w:sz w:val="18"/>
          <w:szCs w:val="18"/>
          <w:lang w:eastAsia="it-IT"/>
        </w:rPr>
        <w:t>progetto di distribuzione</w:t>
      </w:r>
      <w:r w:rsidR="00485145" w:rsidRPr="00097DAC">
        <w:rPr>
          <w:rFonts w:ascii="Times New Roman" w:hAnsi="Times New Roman"/>
          <w:sz w:val="18"/>
          <w:szCs w:val="18"/>
          <w:lang w:eastAsia="it-IT"/>
        </w:rPr>
        <w:t xml:space="preserve"> approvato</w:t>
      </w:r>
      <w:r w:rsidRPr="00097DAC">
        <w:rPr>
          <w:rFonts w:ascii="Times New Roman" w:hAnsi="Times New Roman"/>
          <w:sz w:val="18"/>
          <w:szCs w:val="18"/>
          <w:lang w:eastAsia="it-IT"/>
        </w:rPr>
        <w:t xml:space="preserve"> nel quale compariranno gli importi dovuti ai singoli creditori</w:t>
      </w:r>
      <w:r w:rsidR="00485145" w:rsidRPr="00097DAC">
        <w:rPr>
          <w:rFonts w:ascii="Times New Roman" w:hAnsi="Times New Roman"/>
          <w:sz w:val="18"/>
          <w:szCs w:val="18"/>
          <w:lang w:eastAsia="it-IT"/>
        </w:rPr>
        <w:t xml:space="preserve"> e ausiliari del giudice</w:t>
      </w:r>
      <w:r w:rsidRPr="00097DAC">
        <w:rPr>
          <w:rFonts w:ascii="Times New Roman" w:hAnsi="Times New Roman"/>
          <w:sz w:val="18"/>
          <w:szCs w:val="18"/>
          <w:lang w:eastAsia="it-IT"/>
        </w:rPr>
        <w:t xml:space="preserve">, </w:t>
      </w:r>
      <w:r w:rsidR="00485145" w:rsidRPr="00097DAC">
        <w:rPr>
          <w:rFonts w:ascii="Times New Roman" w:hAnsi="Times New Roman"/>
          <w:sz w:val="18"/>
          <w:szCs w:val="18"/>
          <w:lang w:eastAsia="it-IT"/>
        </w:rPr>
        <w:t>l’</w:t>
      </w:r>
      <w:r w:rsidRPr="00097DAC">
        <w:rPr>
          <w:rFonts w:ascii="Times New Roman" w:hAnsi="Times New Roman"/>
          <w:sz w:val="18"/>
          <w:szCs w:val="18"/>
          <w:lang w:eastAsia="it-IT"/>
        </w:rPr>
        <w:t>IBAN</w:t>
      </w:r>
      <w:r w:rsidR="00485145" w:rsidRPr="00097DAC">
        <w:rPr>
          <w:rFonts w:ascii="Times New Roman" w:hAnsi="Times New Roman"/>
          <w:sz w:val="18"/>
          <w:szCs w:val="18"/>
          <w:lang w:eastAsia="it-IT"/>
        </w:rPr>
        <w:t xml:space="preserve"> e</w:t>
      </w:r>
      <w:r w:rsidRPr="00097DAC">
        <w:rPr>
          <w:rFonts w:ascii="Times New Roman" w:hAnsi="Times New Roman"/>
          <w:sz w:val="18"/>
          <w:szCs w:val="18"/>
          <w:lang w:eastAsia="it-IT"/>
        </w:rPr>
        <w:t xml:space="preserve"> il loro nome e cognome e/o denominazione.</w:t>
      </w:r>
    </w:p>
    <w:p w14:paraId="6657A87F" w14:textId="3EF66329" w:rsidR="0081118A" w:rsidRPr="00097DAC" w:rsidRDefault="0081118A"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 xml:space="preserve">Nel caso in cui per il pagamento del corrispettivo l’aggiudicatario abbia ottenuto un finanziamento tramite mutuo bancario, </w:t>
      </w:r>
      <w:r w:rsidR="00485145" w:rsidRPr="00097DAC">
        <w:rPr>
          <w:rFonts w:ascii="Times New Roman" w:hAnsi="Times New Roman"/>
          <w:sz w:val="18"/>
          <w:szCs w:val="18"/>
          <w:lang w:eastAsia="it-IT"/>
        </w:rPr>
        <w:t>l’Ausiliario</w:t>
      </w:r>
      <w:r w:rsidRPr="00097DAC">
        <w:rPr>
          <w:rFonts w:ascii="Times New Roman" w:hAnsi="Times New Roman"/>
          <w:sz w:val="18"/>
          <w:szCs w:val="18"/>
          <w:lang w:eastAsia="it-IT"/>
        </w:rPr>
        <w:t xml:space="preserve"> dovrà prendere contatto con l’Istituto di credito erogante e con il </w:t>
      </w:r>
      <w:r w:rsidR="00485145" w:rsidRPr="00097DAC">
        <w:rPr>
          <w:rFonts w:ascii="Times New Roman" w:hAnsi="Times New Roman"/>
          <w:sz w:val="18"/>
          <w:szCs w:val="18"/>
          <w:lang w:eastAsia="it-IT"/>
        </w:rPr>
        <w:t>N</w:t>
      </w:r>
      <w:r w:rsidRPr="00097DAC">
        <w:rPr>
          <w:rFonts w:ascii="Times New Roman" w:hAnsi="Times New Roman"/>
          <w:sz w:val="18"/>
          <w:szCs w:val="18"/>
          <w:lang w:eastAsia="it-IT"/>
        </w:rPr>
        <w:t>otaio per l’iscrizione dell’ipoteca sul bene</w:t>
      </w:r>
      <w:r w:rsidR="00485145" w:rsidRPr="00097DAC">
        <w:rPr>
          <w:rFonts w:ascii="Times New Roman" w:hAnsi="Times New Roman"/>
          <w:sz w:val="18"/>
          <w:szCs w:val="18"/>
          <w:lang w:eastAsia="it-IT"/>
        </w:rPr>
        <w:t xml:space="preserve"> aggiudicato ed informare il Delegato del giorno in cui sarà rogato il mutuo per il ritiro dell’assegno circolare relativo al saldo del prezzo</w:t>
      </w:r>
      <w:r w:rsidRPr="00097DAC">
        <w:rPr>
          <w:rFonts w:ascii="Times New Roman" w:hAnsi="Times New Roman"/>
          <w:sz w:val="18"/>
          <w:szCs w:val="18"/>
          <w:lang w:eastAsia="it-IT"/>
        </w:rPr>
        <w:t>.</w:t>
      </w:r>
    </w:p>
    <w:p w14:paraId="4BE7FDE8" w14:textId="77777777" w:rsidR="0081118A" w:rsidRPr="00097DAC" w:rsidRDefault="0081118A" w:rsidP="0081118A">
      <w:pPr>
        <w:pStyle w:val="Corpotesto"/>
        <w:widowControl w:val="0"/>
        <w:numPr>
          <w:ilvl w:val="0"/>
          <w:numId w:val="19"/>
        </w:numPr>
        <w:spacing w:after="0" w:line="240" w:lineRule="auto"/>
        <w:jc w:val="both"/>
        <w:rPr>
          <w:rFonts w:ascii="Times New Roman" w:hAnsi="Times New Roman"/>
          <w:sz w:val="18"/>
          <w:szCs w:val="18"/>
          <w:lang w:eastAsia="it-IT"/>
        </w:rPr>
      </w:pPr>
      <w:r w:rsidRPr="00097DAC">
        <w:rPr>
          <w:rFonts w:ascii="Times New Roman" w:hAnsi="Times New Roman"/>
          <w:sz w:val="18"/>
          <w:szCs w:val="18"/>
          <w:lang w:eastAsia="it-IT"/>
        </w:rPr>
        <w:t>Se per la redazione del progetto di distribuzione sia stato nominato persona diversa dal Delegato, quest’ultimo comunicherà al consulente per la formazione del progetto di distribuzione l’importo degli oneri per la cancellazione dei gravami e consegnerà la lista di tutti i movimenti bancari dall’apertura del conto corrente intestato alla procedura fino al pagamento dei modelli F23.</w:t>
      </w:r>
    </w:p>
    <w:p w14:paraId="1E048B18" w14:textId="77777777" w:rsidR="0081118A" w:rsidRPr="00097DAC" w:rsidRDefault="0081118A" w:rsidP="0081118A">
      <w:pPr>
        <w:pStyle w:val="Corpotesto"/>
        <w:widowControl w:val="0"/>
        <w:spacing w:after="0" w:line="240" w:lineRule="auto"/>
        <w:ind w:left="360"/>
        <w:jc w:val="both"/>
        <w:rPr>
          <w:rFonts w:ascii="Times New Roman" w:hAnsi="Times New Roman"/>
          <w:sz w:val="18"/>
          <w:szCs w:val="18"/>
          <w:lang w:eastAsia="it-IT"/>
        </w:rPr>
      </w:pPr>
      <w:r w:rsidRPr="00097DAC">
        <w:rPr>
          <w:rFonts w:ascii="Times New Roman" w:hAnsi="Times New Roman"/>
          <w:sz w:val="18"/>
          <w:szCs w:val="18"/>
          <w:lang w:eastAsia="it-IT"/>
        </w:rPr>
        <w:t xml:space="preserve"> </w:t>
      </w:r>
    </w:p>
    <w:p w14:paraId="2F58DB15" w14:textId="77777777" w:rsidR="0081118A" w:rsidRPr="00097DAC" w:rsidRDefault="0081118A" w:rsidP="0081118A">
      <w:pPr>
        <w:widowControl w:val="0"/>
        <w:jc w:val="center"/>
        <w:rPr>
          <w:rFonts w:ascii="Times New Roman" w:hAnsi="Times New Roman"/>
          <w:sz w:val="18"/>
          <w:szCs w:val="18"/>
        </w:rPr>
      </w:pPr>
      <w:r w:rsidRPr="00097DAC">
        <w:rPr>
          <w:rFonts w:ascii="Times New Roman" w:hAnsi="Times New Roman"/>
          <w:sz w:val="18"/>
          <w:szCs w:val="18"/>
        </w:rPr>
        <w:t>FORMAZIONE E REDAZIONE DEL PROGETTO DI DISTRIBUZIONE</w:t>
      </w:r>
    </w:p>
    <w:p w14:paraId="7ED9736A" w14:textId="7191D037" w:rsidR="0081118A" w:rsidRPr="00097DAC" w:rsidRDefault="0081118A" w:rsidP="0081118A">
      <w:pPr>
        <w:pStyle w:val="Intestazione"/>
        <w:widowControl w:val="0"/>
        <w:tabs>
          <w:tab w:val="left" w:pos="708"/>
        </w:tabs>
        <w:jc w:val="both"/>
        <w:rPr>
          <w:rFonts w:ascii="Times New Roman" w:hAnsi="Times New Roman"/>
          <w:sz w:val="18"/>
          <w:szCs w:val="18"/>
        </w:rPr>
      </w:pPr>
      <w:r w:rsidRPr="00097DAC">
        <w:rPr>
          <w:rFonts w:ascii="Times New Roman" w:hAnsi="Times New Roman"/>
          <w:sz w:val="18"/>
          <w:szCs w:val="18"/>
        </w:rPr>
        <w:t xml:space="preserve">Il </w:t>
      </w:r>
      <w:r w:rsidR="00485145" w:rsidRPr="00097DAC">
        <w:rPr>
          <w:rFonts w:ascii="Times New Roman" w:hAnsi="Times New Roman"/>
          <w:sz w:val="18"/>
          <w:szCs w:val="18"/>
        </w:rPr>
        <w:t xml:space="preserve">Delegato </w:t>
      </w:r>
      <w:r w:rsidRPr="00097DAC">
        <w:rPr>
          <w:rFonts w:ascii="Times New Roman" w:hAnsi="Times New Roman"/>
          <w:sz w:val="18"/>
          <w:szCs w:val="18"/>
        </w:rPr>
        <w:t xml:space="preserve">provvederà altresì alla formazione e redazione del progetto di </w:t>
      </w:r>
      <w:r w:rsidR="00485145" w:rsidRPr="00097DAC">
        <w:rPr>
          <w:rFonts w:ascii="Times New Roman" w:hAnsi="Times New Roman"/>
          <w:sz w:val="18"/>
          <w:szCs w:val="18"/>
        </w:rPr>
        <w:t>distribuzione</w:t>
      </w:r>
      <w:r w:rsidRPr="00097DAC">
        <w:rPr>
          <w:rFonts w:ascii="Times New Roman" w:hAnsi="Times New Roman"/>
          <w:sz w:val="18"/>
          <w:szCs w:val="18"/>
        </w:rPr>
        <w:t xml:space="preserve"> di cui al 591 bis n. 12 e si atterrà, nell’esecuzione dell’incarico, alle istruzioni contenute nell’apposito capitolo delle Disposizioni Generali delle espropriazioni immobiliari, nonché alle norme generali per la formazione e redazione del progetto di distribuzione e, in ogni caso, alle seguenti indicazioni:</w:t>
      </w:r>
    </w:p>
    <w:p w14:paraId="772DB1F3" w14:textId="39332272" w:rsidR="0081118A" w:rsidRPr="00097DAC" w:rsidRDefault="0081118A" w:rsidP="0081118A">
      <w:pPr>
        <w:widowControl w:val="0"/>
        <w:numPr>
          <w:ilvl w:val="0"/>
          <w:numId w:val="20"/>
        </w:numPr>
        <w:spacing w:after="0" w:line="240" w:lineRule="auto"/>
        <w:ind w:left="426" w:right="-1"/>
        <w:jc w:val="both"/>
        <w:rPr>
          <w:rFonts w:ascii="Times New Roman" w:hAnsi="Times New Roman"/>
          <w:sz w:val="18"/>
          <w:szCs w:val="18"/>
        </w:rPr>
      </w:pPr>
      <w:proofErr w:type="gramStart"/>
      <w:r w:rsidRPr="00097DAC">
        <w:rPr>
          <w:rFonts w:ascii="Times New Roman" w:hAnsi="Times New Roman"/>
          <w:sz w:val="18"/>
          <w:szCs w:val="18"/>
        </w:rPr>
        <w:t>comunicherà</w:t>
      </w:r>
      <w:proofErr w:type="gramEnd"/>
      <w:r w:rsidRPr="00097DAC">
        <w:rPr>
          <w:rFonts w:ascii="Times New Roman" w:hAnsi="Times New Roman"/>
          <w:sz w:val="18"/>
          <w:szCs w:val="18"/>
        </w:rPr>
        <w:t xml:space="preserve"> alle parti processuali la data dell’udienza ex art. 596 </w:t>
      </w:r>
      <w:proofErr w:type="spellStart"/>
      <w:r w:rsidRPr="00097DAC">
        <w:rPr>
          <w:rFonts w:ascii="Times New Roman" w:hAnsi="Times New Roman"/>
          <w:sz w:val="18"/>
          <w:szCs w:val="18"/>
        </w:rPr>
        <w:t>c.p.c.</w:t>
      </w:r>
      <w:proofErr w:type="spellEnd"/>
      <w:r w:rsidRPr="00097DAC">
        <w:rPr>
          <w:rFonts w:ascii="Times New Roman" w:hAnsi="Times New Roman"/>
          <w:sz w:val="18"/>
          <w:szCs w:val="18"/>
        </w:rPr>
        <w:t xml:space="preserve"> innanzi al giudice per l’esame del progetto di distribuzione facendone espressa menzione nel verbale di vendita sincrona mista;</w:t>
      </w:r>
    </w:p>
    <w:p w14:paraId="2F10AEA4" w14:textId="72E53D69" w:rsidR="0081118A" w:rsidRPr="00097DAC" w:rsidRDefault="0081118A" w:rsidP="0081118A">
      <w:pPr>
        <w:widowControl w:val="0"/>
        <w:numPr>
          <w:ilvl w:val="0"/>
          <w:numId w:val="21"/>
        </w:numPr>
        <w:spacing w:after="0" w:line="240" w:lineRule="auto"/>
        <w:ind w:left="426" w:right="-1"/>
        <w:jc w:val="both"/>
        <w:rPr>
          <w:rFonts w:ascii="Times New Roman" w:hAnsi="Times New Roman"/>
          <w:sz w:val="18"/>
          <w:szCs w:val="18"/>
        </w:rPr>
      </w:pPr>
      <w:proofErr w:type="gramStart"/>
      <w:r w:rsidRPr="00097DAC">
        <w:rPr>
          <w:rFonts w:ascii="Times New Roman" w:hAnsi="Times New Roman"/>
          <w:sz w:val="18"/>
          <w:szCs w:val="18"/>
        </w:rPr>
        <w:t>inviterà</w:t>
      </w:r>
      <w:proofErr w:type="gramEnd"/>
      <w:r w:rsidRPr="00097DAC">
        <w:rPr>
          <w:rFonts w:ascii="Times New Roman" w:hAnsi="Times New Roman"/>
          <w:sz w:val="18"/>
          <w:szCs w:val="18"/>
        </w:rPr>
        <w:t xml:space="preserve"> tempestivamente mediante posta elettronica certificata il creditore procedente e i creditori intervenuti a inviare allo stesso </w:t>
      </w:r>
      <w:r w:rsidR="00E16775" w:rsidRPr="00097DAC">
        <w:rPr>
          <w:rFonts w:ascii="Times New Roman" w:hAnsi="Times New Roman"/>
          <w:sz w:val="18"/>
          <w:szCs w:val="18"/>
        </w:rPr>
        <w:t xml:space="preserve">sempre a mezzo posta elettronica certificata </w:t>
      </w:r>
      <w:r w:rsidRPr="00097DAC">
        <w:rPr>
          <w:rFonts w:ascii="Times New Roman" w:hAnsi="Times New Roman"/>
          <w:sz w:val="18"/>
          <w:szCs w:val="18"/>
        </w:rPr>
        <w:t>le note di precisazione del credito con indicate le coordinate bancarie precisando che il conto corrente su cui dovranno essere bonificate le somme dovrà essere intestato esclusivamente al creditore con esclusione</w:t>
      </w:r>
      <w:r w:rsidR="00E16775" w:rsidRPr="00097DAC">
        <w:rPr>
          <w:rFonts w:ascii="Times New Roman" w:hAnsi="Times New Roman"/>
          <w:sz w:val="18"/>
          <w:szCs w:val="18"/>
        </w:rPr>
        <w:t>, esclusione,</w:t>
      </w:r>
      <w:r w:rsidRPr="00097DAC">
        <w:rPr>
          <w:rFonts w:ascii="Times New Roman" w:hAnsi="Times New Roman"/>
          <w:sz w:val="18"/>
          <w:szCs w:val="18"/>
        </w:rPr>
        <w:t xml:space="preserve"> dei di</w:t>
      </w:r>
      <w:r w:rsidR="00E16775" w:rsidRPr="00097DAC">
        <w:rPr>
          <w:rFonts w:ascii="Times New Roman" w:hAnsi="Times New Roman"/>
          <w:sz w:val="18"/>
          <w:szCs w:val="18"/>
        </w:rPr>
        <w:t>fensori e/</w:t>
      </w:r>
      <w:r w:rsidRPr="00097DAC">
        <w:rPr>
          <w:rFonts w:ascii="Times New Roman" w:hAnsi="Times New Roman"/>
          <w:sz w:val="18"/>
          <w:szCs w:val="18"/>
        </w:rPr>
        <w:t xml:space="preserve">o di terzi. </w:t>
      </w:r>
    </w:p>
    <w:p w14:paraId="2E088AB1" w14:textId="2E344419" w:rsidR="0081118A" w:rsidRPr="00097DAC" w:rsidRDefault="00E16775" w:rsidP="0081118A">
      <w:pPr>
        <w:widowControl w:val="0"/>
        <w:numPr>
          <w:ilvl w:val="0"/>
          <w:numId w:val="21"/>
        </w:numPr>
        <w:spacing w:after="0" w:line="240" w:lineRule="auto"/>
        <w:ind w:left="426" w:right="-1"/>
        <w:jc w:val="both"/>
        <w:rPr>
          <w:rFonts w:ascii="Times New Roman" w:hAnsi="Times New Roman"/>
          <w:sz w:val="18"/>
          <w:szCs w:val="18"/>
        </w:rPr>
      </w:pPr>
      <w:proofErr w:type="gramStart"/>
      <w:r w:rsidRPr="00097DAC">
        <w:rPr>
          <w:rFonts w:ascii="Times New Roman" w:hAnsi="Times New Roman"/>
          <w:sz w:val="18"/>
          <w:szCs w:val="18"/>
        </w:rPr>
        <w:t>l</w:t>
      </w:r>
      <w:r w:rsidR="0081118A" w:rsidRPr="00097DAC">
        <w:rPr>
          <w:rFonts w:ascii="Times New Roman" w:hAnsi="Times New Roman"/>
          <w:sz w:val="18"/>
          <w:szCs w:val="18"/>
        </w:rPr>
        <w:t>’attività</w:t>
      </w:r>
      <w:proofErr w:type="gramEnd"/>
      <w:r w:rsidR="0081118A" w:rsidRPr="00097DAC">
        <w:rPr>
          <w:rFonts w:ascii="Times New Roman" w:hAnsi="Times New Roman"/>
          <w:sz w:val="18"/>
          <w:szCs w:val="18"/>
        </w:rPr>
        <w:t xml:space="preserve"> di esecuzione dei pagamenti in adempimento del progetto di distribuzione autorizzato dal </w:t>
      </w:r>
      <w:r w:rsidRPr="00097DAC">
        <w:rPr>
          <w:rFonts w:ascii="Times New Roman" w:hAnsi="Times New Roman"/>
          <w:sz w:val="18"/>
          <w:szCs w:val="18"/>
        </w:rPr>
        <w:t>giudice</w:t>
      </w:r>
      <w:r w:rsidR="0081118A" w:rsidRPr="00097DAC">
        <w:rPr>
          <w:rFonts w:ascii="Times New Roman" w:hAnsi="Times New Roman"/>
          <w:sz w:val="18"/>
          <w:szCs w:val="18"/>
        </w:rPr>
        <w:t xml:space="preserve"> deve essere condotta esclusivamente dal Delegato mediante la banca titolare del conto corrente intestato alla procedura dovendosi escludere pagamenti in contanti o con altre modalità diverse da quelle indicate al punto precedente. </w:t>
      </w:r>
    </w:p>
    <w:p w14:paraId="18BD7C39" w14:textId="77777777" w:rsidR="0081118A" w:rsidRPr="00097DAC" w:rsidRDefault="0081118A" w:rsidP="0081118A">
      <w:pPr>
        <w:widowControl w:val="0"/>
        <w:numPr>
          <w:ilvl w:val="0"/>
          <w:numId w:val="21"/>
        </w:numPr>
        <w:spacing w:after="0" w:line="240" w:lineRule="auto"/>
        <w:ind w:left="426" w:right="-1"/>
        <w:jc w:val="both"/>
        <w:rPr>
          <w:rFonts w:ascii="Times New Roman" w:hAnsi="Times New Roman"/>
          <w:sz w:val="18"/>
          <w:szCs w:val="18"/>
        </w:rPr>
      </w:pPr>
      <w:r w:rsidRPr="00097DAC">
        <w:rPr>
          <w:rFonts w:ascii="Times New Roman" w:hAnsi="Times New Roman"/>
          <w:sz w:val="18"/>
          <w:szCs w:val="18"/>
        </w:rPr>
        <w:t xml:space="preserve">Inviterà inoltre i creditori che intendano far valere un privilegio con collocazione sussidiaria sugli immobili ai sensi dell’art. 2776 c. 2 e c. 3 cod. </w:t>
      </w:r>
      <w:proofErr w:type="gramStart"/>
      <w:r w:rsidRPr="00097DAC">
        <w:rPr>
          <w:rFonts w:ascii="Times New Roman" w:hAnsi="Times New Roman"/>
          <w:sz w:val="18"/>
          <w:szCs w:val="18"/>
        </w:rPr>
        <w:t>civ.,</w:t>
      </w:r>
      <w:proofErr w:type="gramEnd"/>
      <w:r w:rsidRPr="00097DAC">
        <w:rPr>
          <w:rFonts w:ascii="Times New Roman" w:hAnsi="Times New Roman"/>
          <w:sz w:val="18"/>
          <w:szCs w:val="18"/>
        </w:rPr>
        <w:t xml:space="preserve"> a documentare l’esito infruttuoso della esecuzione mobiliare, avvisandoli che, in mancanza, il credito sarà considerato chirografario; il Delegato invierà analogo invito a mezzo posta elettronica certificata ai creditori intervenuti ma non comparsi all’udienza; </w:t>
      </w:r>
    </w:p>
    <w:p w14:paraId="38535AF8" w14:textId="18562012" w:rsidR="0081118A" w:rsidRPr="00097DAC" w:rsidRDefault="0081118A" w:rsidP="0081118A">
      <w:pPr>
        <w:widowControl w:val="0"/>
        <w:numPr>
          <w:ilvl w:val="0"/>
          <w:numId w:val="20"/>
        </w:numPr>
        <w:spacing w:after="0" w:line="240" w:lineRule="auto"/>
        <w:ind w:left="426" w:right="-1"/>
        <w:jc w:val="both"/>
        <w:rPr>
          <w:rFonts w:ascii="Times New Roman" w:hAnsi="Times New Roman"/>
          <w:sz w:val="18"/>
          <w:szCs w:val="18"/>
        </w:rPr>
      </w:pPr>
      <w:r w:rsidRPr="00097DAC">
        <w:rPr>
          <w:rFonts w:ascii="Times New Roman" w:hAnsi="Times New Roman"/>
          <w:sz w:val="18"/>
          <w:szCs w:val="18"/>
        </w:rPr>
        <w:t xml:space="preserve">Tra le spese in </w:t>
      </w:r>
      <w:proofErr w:type="spellStart"/>
      <w:r w:rsidRPr="00097DAC">
        <w:rPr>
          <w:rFonts w:ascii="Times New Roman" w:hAnsi="Times New Roman"/>
          <w:sz w:val="18"/>
          <w:szCs w:val="18"/>
        </w:rPr>
        <w:t>prededuzione</w:t>
      </w:r>
      <w:proofErr w:type="spellEnd"/>
      <w:r w:rsidRPr="00097DAC">
        <w:rPr>
          <w:rFonts w:ascii="Times New Roman" w:hAnsi="Times New Roman"/>
          <w:sz w:val="18"/>
          <w:szCs w:val="18"/>
        </w:rPr>
        <w:t xml:space="preserve"> il </w:t>
      </w:r>
      <w:r w:rsidR="000E186D" w:rsidRPr="00097DAC">
        <w:rPr>
          <w:rFonts w:ascii="Times New Roman" w:hAnsi="Times New Roman"/>
          <w:sz w:val="18"/>
          <w:szCs w:val="18"/>
        </w:rPr>
        <w:t>Delegato</w:t>
      </w:r>
      <w:r w:rsidRPr="00097DAC">
        <w:rPr>
          <w:rFonts w:ascii="Times New Roman" w:hAnsi="Times New Roman"/>
          <w:sz w:val="18"/>
          <w:szCs w:val="18"/>
        </w:rPr>
        <w:t xml:space="preserve"> considererà il proprio compenso e degli altri ausiliari del giudice; gli oneri relativi alla cancellazione dei </w:t>
      </w:r>
      <w:r w:rsidR="00494C40" w:rsidRPr="00097DAC">
        <w:rPr>
          <w:rFonts w:ascii="Times New Roman" w:hAnsi="Times New Roman"/>
          <w:sz w:val="18"/>
          <w:szCs w:val="18"/>
        </w:rPr>
        <w:t xml:space="preserve">gravami e delle </w:t>
      </w:r>
      <w:r w:rsidRPr="00097DAC">
        <w:rPr>
          <w:rFonts w:ascii="Times New Roman" w:hAnsi="Times New Roman"/>
          <w:sz w:val="18"/>
          <w:szCs w:val="18"/>
        </w:rPr>
        <w:t>ipoteche</w:t>
      </w:r>
      <w:r w:rsidR="00494C40" w:rsidRPr="00097DAC">
        <w:rPr>
          <w:rFonts w:ascii="Times New Roman" w:hAnsi="Times New Roman"/>
          <w:sz w:val="18"/>
          <w:szCs w:val="18"/>
        </w:rPr>
        <w:t xml:space="preserve"> </w:t>
      </w:r>
      <w:r w:rsidRPr="00097DAC">
        <w:rPr>
          <w:rFonts w:ascii="Times New Roman" w:hAnsi="Times New Roman"/>
          <w:sz w:val="18"/>
          <w:szCs w:val="18"/>
        </w:rPr>
        <w:t>posti a carico della procedura.</w:t>
      </w:r>
    </w:p>
    <w:p w14:paraId="70D5A1C6" w14:textId="7235691D" w:rsidR="0081118A" w:rsidRPr="00097DAC" w:rsidRDefault="0081118A" w:rsidP="0081118A">
      <w:pPr>
        <w:widowControl w:val="0"/>
        <w:numPr>
          <w:ilvl w:val="0"/>
          <w:numId w:val="20"/>
        </w:numPr>
        <w:spacing w:after="0" w:line="240" w:lineRule="auto"/>
        <w:ind w:left="426" w:right="-1"/>
        <w:jc w:val="both"/>
        <w:rPr>
          <w:rFonts w:ascii="Times New Roman" w:hAnsi="Times New Roman"/>
          <w:sz w:val="18"/>
          <w:szCs w:val="18"/>
        </w:rPr>
      </w:pPr>
      <w:r w:rsidRPr="00097DAC">
        <w:rPr>
          <w:rFonts w:ascii="Times New Roman" w:hAnsi="Times New Roman"/>
          <w:sz w:val="18"/>
          <w:szCs w:val="18"/>
        </w:rPr>
        <w:t xml:space="preserve">Il Delegato, in prossimità dell’udienza fissata per l’esame del progetto di distribuzione, richiederà, alla Banca ove è depositato il ricavato della vendita sincrona mista l’estratto </w:t>
      </w:r>
      <w:r w:rsidR="00494C40" w:rsidRPr="00097DAC">
        <w:rPr>
          <w:rFonts w:ascii="Times New Roman" w:hAnsi="Times New Roman"/>
          <w:sz w:val="18"/>
          <w:szCs w:val="18"/>
        </w:rPr>
        <w:t xml:space="preserve">del </w:t>
      </w:r>
      <w:r w:rsidRPr="00097DAC">
        <w:rPr>
          <w:rFonts w:ascii="Times New Roman" w:hAnsi="Times New Roman"/>
          <w:sz w:val="18"/>
          <w:szCs w:val="18"/>
        </w:rPr>
        <w:t xml:space="preserve">conto </w:t>
      </w:r>
      <w:r w:rsidR="00494C40" w:rsidRPr="00097DAC">
        <w:rPr>
          <w:rFonts w:ascii="Times New Roman" w:hAnsi="Times New Roman"/>
          <w:sz w:val="18"/>
          <w:szCs w:val="18"/>
        </w:rPr>
        <w:t>corrente</w:t>
      </w:r>
      <w:r w:rsidRPr="00097DAC">
        <w:rPr>
          <w:rFonts w:ascii="Times New Roman" w:hAnsi="Times New Roman"/>
          <w:sz w:val="18"/>
          <w:szCs w:val="18"/>
        </w:rPr>
        <w:t xml:space="preserve">. Documentazione che </w:t>
      </w:r>
      <w:r w:rsidR="00494C40" w:rsidRPr="00097DAC">
        <w:rPr>
          <w:rFonts w:ascii="Times New Roman" w:hAnsi="Times New Roman"/>
          <w:sz w:val="18"/>
          <w:szCs w:val="18"/>
        </w:rPr>
        <w:t>il Delegato</w:t>
      </w:r>
      <w:r w:rsidRPr="00097DAC">
        <w:rPr>
          <w:rFonts w:ascii="Times New Roman" w:hAnsi="Times New Roman"/>
          <w:sz w:val="18"/>
          <w:szCs w:val="18"/>
        </w:rPr>
        <w:t xml:space="preserve"> dovrà depositare a PCT quale allegato del progetto di distribuzione come da circolare n. 8_2017. </w:t>
      </w:r>
    </w:p>
    <w:p w14:paraId="4EAC2649" w14:textId="3A600788" w:rsidR="0081118A" w:rsidRPr="00097DAC" w:rsidRDefault="0081118A" w:rsidP="0081118A">
      <w:pPr>
        <w:widowControl w:val="0"/>
        <w:numPr>
          <w:ilvl w:val="0"/>
          <w:numId w:val="20"/>
        </w:numPr>
        <w:spacing w:after="0" w:line="240" w:lineRule="auto"/>
        <w:ind w:left="426" w:right="-1"/>
        <w:jc w:val="both"/>
        <w:rPr>
          <w:rFonts w:ascii="Times New Roman" w:hAnsi="Times New Roman"/>
          <w:sz w:val="18"/>
          <w:szCs w:val="18"/>
        </w:rPr>
      </w:pPr>
      <w:r w:rsidRPr="00097DAC">
        <w:rPr>
          <w:rFonts w:ascii="Times New Roman" w:hAnsi="Times New Roman"/>
          <w:sz w:val="18"/>
          <w:szCs w:val="18"/>
        </w:rPr>
        <w:t xml:space="preserve">Il </w:t>
      </w:r>
      <w:r w:rsidR="00494C40" w:rsidRPr="00097DAC">
        <w:rPr>
          <w:rFonts w:ascii="Times New Roman" w:hAnsi="Times New Roman"/>
          <w:sz w:val="18"/>
          <w:szCs w:val="18"/>
        </w:rPr>
        <w:t>Delegato</w:t>
      </w:r>
      <w:r w:rsidRPr="00097DAC">
        <w:rPr>
          <w:rFonts w:ascii="Times New Roman" w:hAnsi="Times New Roman"/>
          <w:sz w:val="18"/>
          <w:szCs w:val="18"/>
        </w:rPr>
        <w:t xml:space="preserve"> redigerà, quindi, il progetto di distribuzione secondo lo schema telematico della sezione e seguendo le istruzioni </w:t>
      </w:r>
      <w:r w:rsidRPr="00097DAC">
        <w:rPr>
          <w:rFonts w:ascii="Times New Roman" w:hAnsi="Times New Roman"/>
          <w:sz w:val="18"/>
          <w:szCs w:val="18"/>
        </w:rPr>
        <w:lastRenderedPageBreak/>
        <w:t>stabilite dalla stessa.</w:t>
      </w:r>
    </w:p>
    <w:p w14:paraId="3D459403" w14:textId="5E595845" w:rsidR="0081118A" w:rsidRPr="00097DAC" w:rsidRDefault="0081118A" w:rsidP="0081118A">
      <w:pPr>
        <w:widowControl w:val="0"/>
        <w:numPr>
          <w:ilvl w:val="0"/>
          <w:numId w:val="20"/>
        </w:numPr>
        <w:spacing w:after="0" w:line="240" w:lineRule="auto"/>
        <w:ind w:left="426" w:right="-1"/>
        <w:jc w:val="both"/>
        <w:rPr>
          <w:rFonts w:ascii="Times New Roman" w:hAnsi="Times New Roman"/>
          <w:sz w:val="18"/>
          <w:szCs w:val="18"/>
        </w:rPr>
      </w:pPr>
      <w:r w:rsidRPr="00097DAC">
        <w:rPr>
          <w:rFonts w:ascii="Times New Roman" w:hAnsi="Times New Roman"/>
          <w:sz w:val="18"/>
          <w:szCs w:val="18"/>
        </w:rPr>
        <w:t>Una volta redatto egli provvederà ad inviarlo, almeno 10 giorni prima dell’udienza, ai creditori</w:t>
      </w:r>
      <w:r w:rsidR="00494C40" w:rsidRPr="00097DAC">
        <w:rPr>
          <w:rFonts w:ascii="Times New Roman" w:hAnsi="Times New Roman"/>
          <w:sz w:val="18"/>
          <w:szCs w:val="18"/>
        </w:rPr>
        <w:t xml:space="preserve"> e agli altri ausiliari del giudice</w:t>
      </w:r>
      <w:r w:rsidRPr="00097DAC">
        <w:rPr>
          <w:rFonts w:ascii="Times New Roman" w:hAnsi="Times New Roman"/>
          <w:sz w:val="18"/>
          <w:szCs w:val="18"/>
        </w:rPr>
        <w:t xml:space="preserve"> tramite </w:t>
      </w:r>
      <w:r w:rsidR="00494C40" w:rsidRPr="00097DAC">
        <w:rPr>
          <w:rFonts w:ascii="Times New Roman" w:hAnsi="Times New Roman"/>
          <w:sz w:val="18"/>
          <w:szCs w:val="18"/>
        </w:rPr>
        <w:t xml:space="preserve">posta elettronica certificata e </w:t>
      </w:r>
      <w:r w:rsidRPr="00097DAC">
        <w:rPr>
          <w:rFonts w:ascii="Times New Roman" w:hAnsi="Times New Roman"/>
          <w:sz w:val="18"/>
          <w:szCs w:val="18"/>
        </w:rPr>
        <w:t xml:space="preserve">al debitore con raccomandata </w:t>
      </w:r>
      <w:proofErr w:type="spellStart"/>
      <w:r w:rsidR="00494C40" w:rsidRPr="00097DAC">
        <w:rPr>
          <w:rFonts w:ascii="Times New Roman" w:hAnsi="Times New Roman"/>
          <w:sz w:val="18"/>
          <w:szCs w:val="18"/>
        </w:rPr>
        <w:t>r.a.</w:t>
      </w:r>
      <w:proofErr w:type="spellEnd"/>
      <w:r w:rsidR="00494C40" w:rsidRPr="00097DAC">
        <w:rPr>
          <w:rFonts w:ascii="Times New Roman" w:hAnsi="Times New Roman"/>
          <w:sz w:val="18"/>
          <w:szCs w:val="18"/>
        </w:rPr>
        <w:t xml:space="preserve"> e/o con posta elettronica certificata ovvero mediante deposito presso la Cancelleria a mezzo posta certificata (</w:t>
      </w:r>
      <w:hyperlink r:id="rId8" w:history="1">
        <w:r w:rsidR="00047E2F" w:rsidRPr="00097DAC">
          <w:rPr>
            <w:rFonts w:ascii="Times New Roman" w:hAnsi="Times New Roman"/>
            <w:sz w:val="18"/>
            <w:szCs w:val="18"/>
          </w:rPr>
          <w:t>esecuzioni.immobiliari.tribunale.monza@giustiziacert.it</w:t>
        </w:r>
      </w:hyperlink>
      <w:r w:rsidR="00494C40" w:rsidRPr="00097DAC">
        <w:rPr>
          <w:rFonts w:ascii="Times New Roman" w:hAnsi="Times New Roman"/>
          <w:sz w:val="18"/>
          <w:szCs w:val="18"/>
        </w:rPr>
        <w:t>)</w:t>
      </w:r>
      <w:r w:rsidRPr="00097DAC">
        <w:rPr>
          <w:rFonts w:ascii="Times New Roman" w:hAnsi="Times New Roman"/>
          <w:sz w:val="18"/>
          <w:szCs w:val="18"/>
        </w:rPr>
        <w:t>, in modo tale che essi possano comunicargli</w:t>
      </w:r>
      <w:r w:rsidR="00494C40" w:rsidRPr="00097DAC">
        <w:rPr>
          <w:rFonts w:ascii="Times New Roman" w:hAnsi="Times New Roman"/>
          <w:sz w:val="18"/>
          <w:szCs w:val="18"/>
        </w:rPr>
        <w:t>,</w:t>
      </w:r>
      <w:r w:rsidRPr="00097DAC">
        <w:rPr>
          <w:rFonts w:ascii="Times New Roman" w:hAnsi="Times New Roman"/>
          <w:sz w:val="18"/>
          <w:szCs w:val="18"/>
        </w:rPr>
        <w:t xml:space="preserve"> </w:t>
      </w:r>
      <w:r w:rsidR="00494C40" w:rsidRPr="00097DAC">
        <w:rPr>
          <w:rFonts w:ascii="Times New Roman" w:hAnsi="Times New Roman"/>
          <w:sz w:val="18"/>
          <w:szCs w:val="18"/>
        </w:rPr>
        <w:t xml:space="preserve">in tempo utile, </w:t>
      </w:r>
      <w:r w:rsidRPr="00097DAC">
        <w:rPr>
          <w:rFonts w:ascii="Times New Roman" w:hAnsi="Times New Roman"/>
          <w:sz w:val="18"/>
          <w:szCs w:val="18"/>
        </w:rPr>
        <w:t>eventual</w:t>
      </w:r>
      <w:r w:rsidR="00494C40" w:rsidRPr="00097DAC">
        <w:rPr>
          <w:rFonts w:ascii="Times New Roman" w:hAnsi="Times New Roman"/>
          <w:sz w:val="18"/>
          <w:szCs w:val="18"/>
        </w:rPr>
        <w:t>i</w:t>
      </w:r>
      <w:r w:rsidRPr="00097DAC">
        <w:rPr>
          <w:rFonts w:ascii="Times New Roman" w:hAnsi="Times New Roman"/>
          <w:sz w:val="18"/>
          <w:szCs w:val="18"/>
        </w:rPr>
        <w:t xml:space="preserve"> </w:t>
      </w:r>
      <w:r w:rsidR="00494C40" w:rsidRPr="00097DAC">
        <w:rPr>
          <w:rFonts w:ascii="Times New Roman" w:hAnsi="Times New Roman"/>
          <w:sz w:val="18"/>
          <w:szCs w:val="18"/>
        </w:rPr>
        <w:t xml:space="preserve">osservazioni </w:t>
      </w:r>
      <w:r w:rsidRPr="00097DAC">
        <w:rPr>
          <w:rFonts w:ascii="Times New Roman" w:hAnsi="Times New Roman"/>
          <w:sz w:val="18"/>
          <w:szCs w:val="18"/>
        </w:rPr>
        <w:t>o richieste di chiarimenti.</w:t>
      </w:r>
    </w:p>
    <w:p w14:paraId="314C1A99" w14:textId="313DF009" w:rsidR="0081118A" w:rsidRPr="00097DAC" w:rsidRDefault="0081118A" w:rsidP="0081118A">
      <w:pPr>
        <w:widowControl w:val="0"/>
        <w:numPr>
          <w:ilvl w:val="0"/>
          <w:numId w:val="20"/>
        </w:numPr>
        <w:spacing w:after="0" w:line="240" w:lineRule="auto"/>
        <w:ind w:left="426" w:right="-1"/>
        <w:jc w:val="both"/>
        <w:rPr>
          <w:rFonts w:ascii="Times New Roman" w:hAnsi="Times New Roman"/>
          <w:sz w:val="18"/>
          <w:szCs w:val="18"/>
        </w:rPr>
      </w:pPr>
      <w:r w:rsidRPr="00097DAC">
        <w:rPr>
          <w:rFonts w:ascii="Times New Roman" w:hAnsi="Times New Roman"/>
          <w:sz w:val="18"/>
          <w:szCs w:val="18"/>
        </w:rPr>
        <w:t xml:space="preserve">Cinque giorni prima dell’udienza il </w:t>
      </w:r>
      <w:r w:rsidR="00494C40" w:rsidRPr="00097DAC">
        <w:rPr>
          <w:rFonts w:ascii="Times New Roman" w:hAnsi="Times New Roman"/>
          <w:sz w:val="18"/>
          <w:szCs w:val="18"/>
        </w:rPr>
        <w:t>Delegato</w:t>
      </w:r>
      <w:r w:rsidRPr="00097DAC">
        <w:rPr>
          <w:rFonts w:ascii="Times New Roman" w:hAnsi="Times New Roman"/>
          <w:sz w:val="18"/>
          <w:szCs w:val="18"/>
        </w:rPr>
        <w:t xml:space="preserve"> trasmetterà al giudice dell’esecuzione in modalità telematica il progetto di distribuzione con la bozza di verbale dell’udienza di approvazione del piano ed i documenti allegati, tra i quali la copia del decreto di trasferimento col numero di repertorio e la relativa nota di trascrizione.</w:t>
      </w:r>
    </w:p>
    <w:p w14:paraId="4FA51B73" w14:textId="35C0B175" w:rsidR="0081118A" w:rsidRPr="00097DAC" w:rsidRDefault="0081118A" w:rsidP="0081118A">
      <w:pPr>
        <w:widowControl w:val="0"/>
        <w:numPr>
          <w:ilvl w:val="0"/>
          <w:numId w:val="20"/>
        </w:numPr>
        <w:spacing w:after="0" w:line="240" w:lineRule="auto"/>
        <w:ind w:left="426" w:right="-1"/>
        <w:jc w:val="both"/>
        <w:rPr>
          <w:rFonts w:ascii="Times New Roman" w:hAnsi="Times New Roman"/>
          <w:sz w:val="18"/>
          <w:szCs w:val="18"/>
        </w:rPr>
      </w:pPr>
      <w:r w:rsidRPr="00097DAC">
        <w:rPr>
          <w:rFonts w:ascii="Times New Roman" w:hAnsi="Times New Roman"/>
          <w:sz w:val="18"/>
          <w:szCs w:val="18"/>
        </w:rPr>
        <w:t xml:space="preserve">Il giorno dell’udienza il </w:t>
      </w:r>
      <w:r w:rsidR="00494C40" w:rsidRPr="00097DAC">
        <w:rPr>
          <w:rFonts w:ascii="Times New Roman" w:hAnsi="Times New Roman"/>
          <w:sz w:val="18"/>
          <w:szCs w:val="18"/>
        </w:rPr>
        <w:t>Delegato</w:t>
      </w:r>
      <w:r w:rsidRPr="00097DAC">
        <w:rPr>
          <w:rFonts w:ascii="Times New Roman" w:hAnsi="Times New Roman"/>
          <w:sz w:val="18"/>
          <w:szCs w:val="18"/>
        </w:rPr>
        <w:t xml:space="preserve"> provvederà nel sottoporre al giudice il progetto di distribuzione e il verbale di udienza e gli allegati a richiedere la liquidazione del proprio compenso e degli altri professionisti nominati nonché dell’ausiliario.</w:t>
      </w:r>
    </w:p>
    <w:p w14:paraId="0C1AE9A4" w14:textId="77777777" w:rsidR="0081118A" w:rsidRPr="00097DAC" w:rsidRDefault="0081118A" w:rsidP="0081118A">
      <w:pPr>
        <w:widowControl w:val="0"/>
        <w:numPr>
          <w:ilvl w:val="0"/>
          <w:numId w:val="20"/>
        </w:numPr>
        <w:spacing w:after="0" w:line="240" w:lineRule="auto"/>
        <w:ind w:left="425" w:right="-1" w:hanging="357"/>
        <w:jc w:val="both"/>
        <w:rPr>
          <w:rFonts w:ascii="Times New Roman" w:hAnsi="Times New Roman"/>
          <w:sz w:val="18"/>
          <w:szCs w:val="18"/>
        </w:rPr>
      </w:pPr>
      <w:r w:rsidRPr="00097DAC">
        <w:rPr>
          <w:rFonts w:ascii="Times New Roman" w:hAnsi="Times New Roman"/>
          <w:sz w:val="18"/>
          <w:szCs w:val="18"/>
        </w:rPr>
        <w:t>Contestualmente alla predisposizione del progetto di distribuzione, dovrà essere depositato al Giudice dell’esecuzione la relazione finale della gestione.</w:t>
      </w:r>
    </w:p>
    <w:p w14:paraId="7F81EA67" w14:textId="76EBC02B" w:rsidR="0081118A" w:rsidRPr="00097DAC" w:rsidRDefault="0081118A" w:rsidP="0081118A">
      <w:pPr>
        <w:widowControl w:val="0"/>
        <w:numPr>
          <w:ilvl w:val="0"/>
          <w:numId w:val="20"/>
        </w:numPr>
        <w:spacing w:after="0" w:line="240" w:lineRule="auto"/>
        <w:ind w:left="426" w:right="-1"/>
        <w:jc w:val="both"/>
        <w:rPr>
          <w:rFonts w:ascii="Times New Roman" w:hAnsi="Times New Roman"/>
          <w:sz w:val="18"/>
          <w:szCs w:val="18"/>
        </w:rPr>
      </w:pPr>
      <w:r w:rsidRPr="00097DAC">
        <w:rPr>
          <w:rFonts w:ascii="Times New Roman" w:hAnsi="Times New Roman"/>
          <w:sz w:val="18"/>
          <w:szCs w:val="18"/>
        </w:rPr>
        <w:t xml:space="preserve">Dopo che il </w:t>
      </w:r>
      <w:r w:rsidR="00494C40" w:rsidRPr="00097DAC">
        <w:rPr>
          <w:rFonts w:ascii="Times New Roman" w:hAnsi="Times New Roman"/>
          <w:sz w:val="18"/>
          <w:szCs w:val="18"/>
        </w:rPr>
        <w:t>giudice</w:t>
      </w:r>
      <w:r w:rsidRPr="00097DAC">
        <w:rPr>
          <w:rFonts w:ascii="Times New Roman" w:hAnsi="Times New Roman"/>
          <w:sz w:val="18"/>
          <w:szCs w:val="18"/>
        </w:rPr>
        <w:t xml:space="preserve"> avrà dichiarato esecutivo il progetto e ordinato i pagamenti, il Delegato provvederà, decorsi 20 giorni dall’udienza di approvazione del progetto, al pagamento d</w:t>
      </w:r>
      <w:r w:rsidR="00494C40" w:rsidRPr="00097DAC">
        <w:rPr>
          <w:rFonts w:ascii="Times New Roman" w:hAnsi="Times New Roman"/>
          <w:sz w:val="18"/>
          <w:szCs w:val="18"/>
        </w:rPr>
        <w:t xml:space="preserve">i quanto assegnato dal giudice </w:t>
      </w:r>
      <w:r w:rsidRPr="00097DAC">
        <w:rPr>
          <w:rFonts w:ascii="Times New Roman" w:hAnsi="Times New Roman"/>
          <w:sz w:val="18"/>
          <w:szCs w:val="18"/>
        </w:rPr>
        <w:t xml:space="preserve">depositando, quindi, nella </w:t>
      </w:r>
      <w:r w:rsidR="00494C40" w:rsidRPr="00097DAC">
        <w:rPr>
          <w:rFonts w:ascii="Times New Roman" w:hAnsi="Times New Roman"/>
          <w:sz w:val="18"/>
          <w:szCs w:val="18"/>
        </w:rPr>
        <w:t>C</w:t>
      </w:r>
      <w:r w:rsidRPr="00097DAC">
        <w:rPr>
          <w:rFonts w:ascii="Times New Roman" w:hAnsi="Times New Roman"/>
          <w:sz w:val="18"/>
          <w:szCs w:val="18"/>
        </w:rPr>
        <w:t>ancelleria copia della dichiarazione attestante la completa distribuzione delle somme ricavate dalla vendita utilizzando il format allegato alla circolare n. 8_2017;</w:t>
      </w:r>
    </w:p>
    <w:p w14:paraId="360A699B" w14:textId="77777777" w:rsidR="0081118A" w:rsidRPr="00097DAC" w:rsidRDefault="0081118A" w:rsidP="0081118A">
      <w:pPr>
        <w:widowControl w:val="0"/>
        <w:numPr>
          <w:ilvl w:val="0"/>
          <w:numId w:val="20"/>
        </w:numPr>
        <w:spacing w:after="0" w:line="240" w:lineRule="auto"/>
        <w:ind w:left="426" w:right="-1"/>
        <w:jc w:val="both"/>
        <w:rPr>
          <w:rFonts w:ascii="Times New Roman" w:hAnsi="Times New Roman"/>
          <w:sz w:val="18"/>
          <w:szCs w:val="18"/>
        </w:rPr>
      </w:pPr>
      <w:r w:rsidRPr="00097DAC">
        <w:rPr>
          <w:rFonts w:ascii="Times New Roman" w:hAnsi="Times New Roman"/>
          <w:sz w:val="18"/>
          <w:szCs w:val="18"/>
        </w:rPr>
        <w:t xml:space="preserve">Qualora i pagamenti non siano stati effettuati completamente entro il termine di novanta giorni dall’approvazione del progetto di distribuzione, il Delegato informerà immediatamente il giudice dei motivi, per l’adozione dei conseguenti opportuni provvedimenti. </w:t>
      </w:r>
    </w:p>
    <w:p w14:paraId="48822045" w14:textId="02567F35" w:rsidR="0081118A" w:rsidRPr="00097DAC" w:rsidRDefault="00F34D97" w:rsidP="0081118A">
      <w:pPr>
        <w:pStyle w:val="formul11"/>
        <w:spacing w:before="0"/>
        <w:rPr>
          <w:lang w:val="it-IT"/>
        </w:rPr>
      </w:pPr>
      <w:r w:rsidRPr="00097DAC">
        <w:rPr>
          <w:lang w:val="it-IT"/>
        </w:rPr>
        <w:t>INOLTRE</w:t>
      </w:r>
    </w:p>
    <w:p w14:paraId="431CE36A" w14:textId="77777777" w:rsidR="0081118A" w:rsidRPr="00097DAC" w:rsidRDefault="0081118A" w:rsidP="0081118A">
      <w:pPr>
        <w:pStyle w:val="formul11"/>
        <w:spacing w:before="0"/>
        <w:rPr>
          <w:lang w:val="it-IT"/>
        </w:rPr>
      </w:pPr>
    </w:p>
    <w:p w14:paraId="464D2602" w14:textId="092D2183" w:rsidR="0081118A" w:rsidRPr="00097DAC" w:rsidRDefault="0081118A" w:rsidP="0081118A">
      <w:pPr>
        <w:pStyle w:val="formul13"/>
        <w:rPr>
          <w:sz w:val="18"/>
          <w:szCs w:val="18"/>
          <w:lang w:val="it-IT"/>
        </w:rPr>
      </w:pPr>
      <w:proofErr w:type="gramStart"/>
      <w:r w:rsidRPr="00097DAC">
        <w:rPr>
          <w:sz w:val="18"/>
          <w:szCs w:val="18"/>
          <w:lang w:val="it-IT"/>
        </w:rPr>
        <w:t>ritenuto</w:t>
      </w:r>
      <w:proofErr w:type="gramEnd"/>
      <w:r w:rsidRPr="00097DAC">
        <w:rPr>
          <w:sz w:val="18"/>
          <w:szCs w:val="18"/>
          <w:lang w:val="it-IT"/>
        </w:rPr>
        <w:t xml:space="preserve"> opportuno procedere alla nomina </w:t>
      </w:r>
      <w:r w:rsidR="00322151" w:rsidRPr="00097DAC">
        <w:rPr>
          <w:sz w:val="18"/>
          <w:szCs w:val="18"/>
          <w:lang w:val="it-IT"/>
        </w:rPr>
        <w:t>di un ausiliario come indicato nel sopra menzionato punto A) per l’attività inerente il trasferimento della proprietà del bene aggiudicato</w:t>
      </w:r>
      <w:r w:rsidR="00EF58EF" w:rsidRPr="00097DAC">
        <w:rPr>
          <w:sz w:val="18"/>
          <w:szCs w:val="18"/>
          <w:lang w:val="it-IT"/>
        </w:rPr>
        <w:t xml:space="preserve"> e alla predisposizione del relativo decreto</w:t>
      </w:r>
      <w:r w:rsidR="00322151" w:rsidRPr="00097DAC">
        <w:rPr>
          <w:sz w:val="18"/>
          <w:szCs w:val="18"/>
          <w:lang w:val="it-IT"/>
        </w:rPr>
        <w:t xml:space="preserve"> e </w:t>
      </w:r>
      <w:r w:rsidRPr="00097DAC">
        <w:rPr>
          <w:sz w:val="18"/>
          <w:szCs w:val="18"/>
          <w:lang w:val="it-IT"/>
        </w:rPr>
        <w:t xml:space="preserve">di un custode giudiziario ex art. 559 </w:t>
      </w:r>
      <w:proofErr w:type="spellStart"/>
      <w:r w:rsidRPr="00097DAC">
        <w:rPr>
          <w:sz w:val="18"/>
          <w:szCs w:val="18"/>
          <w:lang w:val="it-IT"/>
        </w:rPr>
        <w:t>c.p.c.</w:t>
      </w:r>
      <w:proofErr w:type="spellEnd"/>
      <w:r w:rsidRPr="00097DAC">
        <w:rPr>
          <w:sz w:val="18"/>
          <w:szCs w:val="18"/>
          <w:lang w:val="it-IT"/>
        </w:rPr>
        <w:t xml:space="preserve"> che possa curare la gestione dei beni;</w:t>
      </w:r>
    </w:p>
    <w:p w14:paraId="18B80607" w14:textId="5B99FA04" w:rsidR="0081118A" w:rsidRPr="00097DAC" w:rsidRDefault="0081118A" w:rsidP="0081118A">
      <w:pPr>
        <w:pStyle w:val="formul13"/>
        <w:rPr>
          <w:sz w:val="18"/>
          <w:szCs w:val="18"/>
          <w:lang w:val="it-IT"/>
        </w:rPr>
      </w:pPr>
      <w:proofErr w:type="gramStart"/>
      <w:r w:rsidRPr="00097DAC">
        <w:rPr>
          <w:sz w:val="18"/>
          <w:szCs w:val="18"/>
          <w:lang w:val="it-IT"/>
        </w:rPr>
        <w:t>ritenuto</w:t>
      </w:r>
      <w:proofErr w:type="gramEnd"/>
      <w:r w:rsidRPr="00097DAC">
        <w:rPr>
          <w:sz w:val="18"/>
          <w:szCs w:val="18"/>
          <w:lang w:val="it-IT"/>
        </w:rPr>
        <w:t xml:space="preserve">, altresì, opportuno disporre la liberazione dei beni, non essendo questi occupati da terzi muniti di titolo opponibile alla procedura e apparendo ciò utile sia allo scopo di assicurare una migliore conservazione dei cespiti sia al fine di conseguire con maggior probabilità un positivo esito dell’esperimento di vendita; </w:t>
      </w:r>
    </w:p>
    <w:p w14:paraId="3D195015" w14:textId="77777777" w:rsidR="00322151" w:rsidRPr="00097DAC" w:rsidRDefault="00322151" w:rsidP="0081118A">
      <w:pPr>
        <w:pStyle w:val="formul13"/>
        <w:rPr>
          <w:sz w:val="18"/>
          <w:szCs w:val="18"/>
          <w:lang w:val="it-IT"/>
        </w:rPr>
      </w:pPr>
    </w:p>
    <w:p w14:paraId="0039468A" w14:textId="053F4ECB" w:rsidR="00322151" w:rsidRPr="00097DAC" w:rsidRDefault="003B1AB9" w:rsidP="00322151">
      <w:pPr>
        <w:jc w:val="center"/>
        <w:rPr>
          <w:rFonts w:ascii="Times New Roman" w:hAnsi="Times New Roman"/>
          <w:sz w:val="18"/>
          <w:szCs w:val="18"/>
        </w:rPr>
      </w:pPr>
      <w:r w:rsidRPr="00097DAC">
        <w:rPr>
          <w:rFonts w:ascii="Times New Roman" w:hAnsi="Times New Roman"/>
          <w:sz w:val="18"/>
          <w:szCs w:val="18"/>
        </w:rPr>
        <w:t xml:space="preserve">CONFERMA / </w:t>
      </w:r>
      <w:r w:rsidR="00322151" w:rsidRPr="00097DAC">
        <w:rPr>
          <w:rFonts w:ascii="Times New Roman" w:hAnsi="Times New Roman"/>
          <w:sz w:val="18"/>
          <w:szCs w:val="18"/>
        </w:rPr>
        <w:t>NOMINA</w:t>
      </w:r>
    </w:p>
    <w:p w14:paraId="3AD6C03F" w14:textId="5D0C5DFD" w:rsidR="00322151" w:rsidRPr="00097DAC" w:rsidRDefault="00322151" w:rsidP="00322151">
      <w:pPr>
        <w:jc w:val="both"/>
        <w:rPr>
          <w:rFonts w:ascii="Times New Roman" w:hAnsi="Times New Roman"/>
          <w:sz w:val="18"/>
          <w:szCs w:val="18"/>
        </w:rPr>
      </w:pPr>
      <w:r w:rsidRPr="00097DAC">
        <w:rPr>
          <w:rFonts w:ascii="Times New Roman" w:hAnsi="Times New Roman"/>
          <w:sz w:val="18"/>
          <w:szCs w:val="18"/>
        </w:rPr>
        <w:t>________________________con studio in ___________________________ (CF. ______________________) quale Ausiliario per l’attività inerente il trasferimento della proprietà del bene immobile aggiudicato</w:t>
      </w:r>
      <w:r w:rsidR="00EF58EF" w:rsidRPr="00097DAC">
        <w:rPr>
          <w:sz w:val="18"/>
          <w:szCs w:val="18"/>
        </w:rPr>
        <w:t xml:space="preserve"> e alla predisposizione del relativo decreto</w:t>
      </w:r>
      <w:r w:rsidRPr="00097DAC">
        <w:rPr>
          <w:rFonts w:ascii="Times New Roman" w:hAnsi="Times New Roman"/>
          <w:sz w:val="18"/>
          <w:szCs w:val="18"/>
        </w:rPr>
        <w:t xml:space="preserve"> invitando il Custode Giudiziario a informare lo stesso dell’intervenuta nomina all’esito dell’asta giudiziaria ove il bene immobile sarà aggiudicato. </w:t>
      </w:r>
    </w:p>
    <w:p w14:paraId="66CBF236" w14:textId="77777777" w:rsidR="0081118A" w:rsidRPr="00097DAC" w:rsidRDefault="0081118A" w:rsidP="0081118A">
      <w:pPr>
        <w:pStyle w:val="formul13"/>
        <w:rPr>
          <w:sz w:val="18"/>
          <w:szCs w:val="18"/>
          <w:lang w:val="it-IT"/>
        </w:rPr>
      </w:pPr>
    </w:p>
    <w:p w14:paraId="3918003F" w14:textId="7A8261C0" w:rsidR="0081118A" w:rsidRPr="00097DAC" w:rsidRDefault="0081118A" w:rsidP="0081118A">
      <w:pPr>
        <w:jc w:val="center"/>
        <w:rPr>
          <w:rFonts w:ascii="Times New Roman" w:hAnsi="Times New Roman"/>
          <w:sz w:val="18"/>
          <w:szCs w:val="18"/>
        </w:rPr>
      </w:pPr>
      <w:r w:rsidRPr="00097DAC">
        <w:rPr>
          <w:rFonts w:ascii="Times New Roman" w:hAnsi="Times New Roman"/>
          <w:sz w:val="18"/>
          <w:szCs w:val="18"/>
        </w:rPr>
        <w:t>CONFERMA</w:t>
      </w:r>
    </w:p>
    <w:p w14:paraId="68CE49AD" w14:textId="77777777" w:rsidR="0081118A" w:rsidRPr="00097DAC" w:rsidRDefault="0081118A" w:rsidP="0081118A">
      <w:pPr>
        <w:pStyle w:val="Intestazione"/>
        <w:widowControl w:val="0"/>
        <w:tabs>
          <w:tab w:val="left" w:pos="708"/>
        </w:tabs>
        <w:jc w:val="both"/>
        <w:rPr>
          <w:rFonts w:ascii="Times New Roman" w:hAnsi="Times New Roman"/>
          <w:sz w:val="18"/>
          <w:szCs w:val="18"/>
        </w:rPr>
      </w:pPr>
      <w:r w:rsidRPr="00097DAC">
        <w:rPr>
          <w:rFonts w:ascii="Times New Roman" w:hAnsi="Times New Roman"/>
          <w:sz w:val="18"/>
          <w:szCs w:val="18"/>
        </w:rPr>
        <w:t>________________________con studio in ___________________________ (CF. ______________________) quale custode giudiziario di tutti i beni pignorati, in sostituzione del debitore</w:t>
      </w:r>
    </w:p>
    <w:p w14:paraId="4CED550D" w14:textId="77777777" w:rsidR="0081118A" w:rsidRPr="00097DAC" w:rsidRDefault="0081118A" w:rsidP="0081118A">
      <w:pPr>
        <w:pStyle w:val="Intestazione"/>
        <w:widowControl w:val="0"/>
        <w:tabs>
          <w:tab w:val="left" w:pos="708"/>
        </w:tabs>
        <w:jc w:val="both"/>
        <w:rPr>
          <w:rFonts w:ascii="Times New Roman" w:hAnsi="Times New Roman"/>
          <w:sz w:val="18"/>
          <w:szCs w:val="18"/>
        </w:rPr>
      </w:pPr>
      <w:r w:rsidRPr="00097DAC">
        <w:rPr>
          <w:rFonts w:ascii="Times New Roman" w:hAnsi="Times New Roman"/>
          <w:sz w:val="18"/>
          <w:szCs w:val="18"/>
        </w:rPr>
        <w:t xml:space="preserve"> </w:t>
      </w:r>
    </w:p>
    <w:p w14:paraId="47E4C072" w14:textId="77777777" w:rsidR="0081118A" w:rsidRPr="00097DAC" w:rsidRDefault="0081118A" w:rsidP="0081118A">
      <w:pPr>
        <w:jc w:val="center"/>
        <w:rPr>
          <w:rFonts w:ascii="Times New Roman" w:hAnsi="Times New Roman"/>
          <w:sz w:val="18"/>
          <w:szCs w:val="18"/>
        </w:rPr>
      </w:pPr>
      <w:r w:rsidRPr="00097DAC">
        <w:rPr>
          <w:rFonts w:ascii="Times New Roman" w:hAnsi="Times New Roman"/>
          <w:sz w:val="18"/>
          <w:szCs w:val="18"/>
        </w:rPr>
        <w:t>CONFERISCE</w:t>
      </w:r>
    </w:p>
    <w:p w14:paraId="2DB79E65" w14:textId="77777777" w:rsidR="0081118A" w:rsidRPr="00097DAC" w:rsidRDefault="0081118A" w:rsidP="0081118A">
      <w:pPr>
        <w:jc w:val="both"/>
        <w:rPr>
          <w:rFonts w:ascii="Times New Roman" w:hAnsi="Times New Roman"/>
          <w:sz w:val="18"/>
          <w:szCs w:val="18"/>
        </w:rPr>
      </w:pPr>
      <w:r w:rsidRPr="00097DAC">
        <w:rPr>
          <w:rFonts w:ascii="Times New Roman" w:hAnsi="Times New Roman"/>
          <w:sz w:val="18"/>
          <w:szCs w:val="18"/>
        </w:rPr>
        <w:t xml:space="preserve"> </w:t>
      </w:r>
      <w:proofErr w:type="gramStart"/>
      <w:r w:rsidRPr="00097DAC">
        <w:rPr>
          <w:rFonts w:ascii="Times New Roman" w:hAnsi="Times New Roman"/>
          <w:sz w:val="18"/>
          <w:szCs w:val="18"/>
        </w:rPr>
        <w:t>al</w:t>
      </w:r>
      <w:proofErr w:type="gramEnd"/>
      <w:r w:rsidRPr="00097DAC">
        <w:rPr>
          <w:rFonts w:ascii="Times New Roman" w:hAnsi="Times New Roman"/>
          <w:sz w:val="18"/>
          <w:szCs w:val="18"/>
        </w:rPr>
        <w:t xml:space="preserve"> custode i seguenti compiti:</w:t>
      </w:r>
    </w:p>
    <w:p w14:paraId="77AA779B" w14:textId="1A1B2523" w:rsidR="00F34D97" w:rsidRPr="00097DAC" w:rsidRDefault="00F34D97" w:rsidP="00166319">
      <w:pPr>
        <w:widowControl w:val="0"/>
        <w:numPr>
          <w:ilvl w:val="0"/>
          <w:numId w:val="22"/>
        </w:numPr>
        <w:spacing w:after="0" w:line="240" w:lineRule="auto"/>
        <w:jc w:val="both"/>
        <w:rPr>
          <w:rFonts w:ascii="Times New Roman" w:hAnsi="Times New Roman"/>
          <w:sz w:val="18"/>
          <w:szCs w:val="18"/>
        </w:rPr>
      </w:pPr>
      <w:proofErr w:type="gramStart"/>
      <w:r w:rsidRPr="00097DAC">
        <w:rPr>
          <w:rFonts w:ascii="Times New Roman" w:hAnsi="Times New Roman"/>
          <w:sz w:val="18"/>
          <w:szCs w:val="18"/>
        </w:rPr>
        <w:t>verificare</w:t>
      </w:r>
      <w:proofErr w:type="gramEnd"/>
      <w:r w:rsidRPr="00097DAC">
        <w:rPr>
          <w:rFonts w:ascii="Times New Roman" w:hAnsi="Times New Roman"/>
          <w:sz w:val="18"/>
          <w:szCs w:val="18"/>
        </w:rPr>
        <w:t xml:space="preserve"> la corrispondenza tra il diritto del debitore indicato nel pignoramento e quello risultante dagli atti, l’adempimento degli incombenti ex art. 498 e art. 599 </w:t>
      </w:r>
      <w:proofErr w:type="spellStart"/>
      <w:r w:rsidRPr="00097DAC">
        <w:rPr>
          <w:rFonts w:ascii="Times New Roman" w:hAnsi="Times New Roman"/>
          <w:sz w:val="18"/>
          <w:szCs w:val="18"/>
        </w:rPr>
        <w:t>c.p.c.</w:t>
      </w:r>
      <w:proofErr w:type="spellEnd"/>
      <w:r w:rsidRPr="00097DAC">
        <w:rPr>
          <w:rFonts w:ascii="Times New Roman" w:hAnsi="Times New Roman"/>
          <w:sz w:val="18"/>
          <w:szCs w:val="18"/>
        </w:rPr>
        <w:t xml:space="preserve"> da parte dei creditori e la documentazione ex art. 567 </w:t>
      </w:r>
      <w:proofErr w:type="spellStart"/>
      <w:r w:rsidRPr="00097DAC">
        <w:rPr>
          <w:rFonts w:ascii="Times New Roman" w:hAnsi="Times New Roman"/>
          <w:sz w:val="18"/>
          <w:szCs w:val="18"/>
        </w:rPr>
        <w:t>c.p.c.</w:t>
      </w:r>
      <w:proofErr w:type="spellEnd"/>
      <w:r w:rsidRPr="00097DAC">
        <w:rPr>
          <w:rFonts w:ascii="Times New Roman" w:hAnsi="Times New Roman"/>
          <w:sz w:val="18"/>
          <w:szCs w:val="18"/>
        </w:rPr>
        <w:t xml:space="preserve">; </w:t>
      </w:r>
    </w:p>
    <w:p w14:paraId="78445F61" w14:textId="0C035A43" w:rsidR="0081118A" w:rsidRPr="00097DAC" w:rsidRDefault="0081118A" w:rsidP="0081118A">
      <w:pPr>
        <w:numPr>
          <w:ilvl w:val="0"/>
          <w:numId w:val="22"/>
        </w:numPr>
        <w:spacing w:after="0" w:line="240" w:lineRule="auto"/>
        <w:jc w:val="both"/>
        <w:rPr>
          <w:rFonts w:ascii="Times New Roman" w:hAnsi="Times New Roman"/>
          <w:sz w:val="18"/>
          <w:szCs w:val="18"/>
        </w:rPr>
      </w:pPr>
      <w:proofErr w:type="gramStart"/>
      <w:r w:rsidRPr="00097DAC">
        <w:rPr>
          <w:rFonts w:ascii="Times New Roman" w:hAnsi="Times New Roman"/>
          <w:sz w:val="18"/>
          <w:szCs w:val="18"/>
        </w:rPr>
        <w:t>curare</w:t>
      </w:r>
      <w:proofErr w:type="gramEnd"/>
      <w:r w:rsidRPr="00097DAC">
        <w:rPr>
          <w:rFonts w:ascii="Times New Roman" w:hAnsi="Times New Roman"/>
          <w:sz w:val="18"/>
          <w:szCs w:val="18"/>
        </w:rPr>
        <w:t xml:space="preserve"> l’amministrazione dei beni, provvedendo a segnalare eventuali necessità di urgente manutenzione, incassando, se dovuti, eventuali canoni a carico degli occupanti;  </w:t>
      </w:r>
    </w:p>
    <w:p w14:paraId="720C1282" w14:textId="77777777" w:rsidR="0081118A" w:rsidRPr="00097DAC" w:rsidRDefault="0081118A" w:rsidP="0081118A">
      <w:pPr>
        <w:numPr>
          <w:ilvl w:val="0"/>
          <w:numId w:val="22"/>
        </w:numPr>
        <w:spacing w:after="0" w:line="240" w:lineRule="auto"/>
        <w:jc w:val="both"/>
        <w:rPr>
          <w:rFonts w:ascii="Times New Roman" w:hAnsi="Times New Roman"/>
          <w:sz w:val="18"/>
          <w:szCs w:val="18"/>
        </w:rPr>
      </w:pPr>
      <w:proofErr w:type="gramStart"/>
      <w:r w:rsidRPr="00097DAC">
        <w:rPr>
          <w:rFonts w:ascii="Times New Roman" w:hAnsi="Times New Roman"/>
          <w:sz w:val="18"/>
          <w:szCs w:val="18"/>
        </w:rPr>
        <w:t>intimare</w:t>
      </w:r>
      <w:proofErr w:type="gramEnd"/>
      <w:r w:rsidRPr="00097DAC">
        <w:rPr>
          <w:rFonts w:ascii="Times New Roman" w:hAnsi="Times New Roman"/>
          <w:sz w:val="18"/>
          <w:szCs w:val="18"/>
        </w:rPr>
        <w:t xml:space="preserve"> tempestiva disdetta di eventuali contratti di locazione o comunque di godimento dei beni, laddove esistenti; </w:t>
      </w:r>
    </w:p>
    <w:p w14:paraId="542EF23F" w14:textId="740C29D9" w:rsidR="0081118A" w:rsidRPr="00097DAC" w:rsidRDefault="0081118A" w:rsidP="0081118A">
      <w:pPr>
        <w:numPr>
          <w:ilvl w:val="0"/>
          <w:numId w:val="22"/>
        </w:numPr>
        <w:spacing w:after="0" w:line="240" w:lineRule="auto"/>
        <w:jc w:val="both"/>
        <w:rPr>
          <w:rFonts w:ascii="Times New Roman" w:hAnsi="Times New Roman"/>
          <w:sz w:val="18"/>
          <w:szCs w:val="18"/>
        </w:rPr>
      </w:pPr>
      <w:proofErr w:type="gramStart"/>
      <w:r w:rsidRPr="00097DAC">
        <w:rPr>
          <w:rFonts w:ascii="Times New Roman" w:hAnsi="Times New Roman"/>
          <w:sz w:val="18"/>
          <w:szCs w:val="18"/>
        </w:rPr>
        <w:t>accompagnare</w:t>
      </w:r>
      <w:proofErr w:type="gramEnd"/>
      <w:r w:rsidRPr="00097DAC">
        <w:rPr>
          <w:rFonts w:ascii="Times New Roman" w:hAnsi="Times New Roman"/>
          <w:sz w:val="18"/>
          <w:szCs w:val="18"/>
        </w:rPr>
        <w:t xml:space="preserve"> eventuali acquirenti a visitare i beni nel rispetto del termine </w:t>
      </w:r>
      <w:r w:rsidR="00F34D97" w:rsidRPr="00097DAC">
        <w:rPr>
          <w:rFonts w:ascii="Times New Roman" w:hAnsi="Times New Roman"/>
          <w:sz w:val="18"/>
          <w:szCs w:val="18"/>
        </w:rPr>
        <w:t xml:space="preserve">e delle modalità stabilite </w:t>
      </w:r>
      <w:r w:rsidRPr="00097DAC">
        <w:rPr>
          <w:rFonts w:ascii="Times New Roman" w:hAnsi="Times New Roman"/>
          <w:sz w:val="18"/>
          <w:szCs w:val="18"/>
        </w:rPr>
        <w:t>dall’art. 560 ult</w:t>
      </w:r>
      <w:r w:rsidR="00F34D97" w:rsidRPr="00097DAC">
        <w:rPr>
          <w:rFonts w:ascii="Times New Roman" w:hAnsi="Times New Roman"/>
          <w:sz w:val="18"/>
          <w:szCs w:val="18"/>
        </w:rPr>
        <w:t>imo</w:t>
      </w:r>
      <w:r w:rsidRPr="00097DAC">
        <w:rPr>
          <w:rFonts w:ascii="Times New Roman" w:hAnsi="Times New Roman"/>
          <w:sz w:val="18"/>
          <w:szCs w:val="18"/>
        </w:rPr>
        <w:t xml:space="preserve"> comma </w:t>
      </w:r>
      <w:proofErr w:type="spellStart"/>
      <w:r w:rsidRPr="00097DAC">
        <w:rPr>
          <w:rFonts w:ascii="Times New Roman" w:hAnsi="Times New Roman"/>
          <w:sz w:val="18"/>
          <w:szCs w:val="18"/>
        </w:rPr>
        <w:t>c.p.c.</w:t>
      </w:r>
      <w:proofErr w:type="spellEnd"/>
      <w:r w:rsidRPr="00097DAC">
        <w:rPr>
          <w:rFonts w:ascii="Times New Roman" w:hAnsi="Times New Roman"/>
          <w:sz w:val="18"/>
          <w:szCs w:val="18"/>
        </w:rPr>
        <w:t>;</w:t>
      </w:r>
    </w:p>
    <w:p w14:paraId="28103FD1" w14:textId="11AE5AD4" w:rsidR="0081118A" w:rsidRPr="00097DAC" w:rsidRDefault="0081118A" w:rsidP="0081118A">
      <w:pPr>
        <w:numPr>
          <w:ilvl w:val="0"/>
          <w:numId w:val="22"/>
        </w:numPr>
        <w:spacing w:after="0" w:line="240" w:lineRule="auto"/>
        <w:jc w:val="both"/>
        <w:rPr>
          <w:rFonts w:ascii="Times New Roman" w:hAnsi="Times New Roman"/>
          <w:sz w:val="18"/>
          <w:szCs w:val="18"/>
        </w:rPr>
      </w:pPr>
      <w:proofErr w:type="gramStart"/>
      <w:r w:rsidRPr="00097DAC">
        <w:rPr>
          <w:rFonts w:ascii="Times New Roman" w:hAnsi="Times New Roman"/>
          <w:sz w:val="18"/>
          <w:szCs w:val="18"/>
        </w:rPr>
        <w:t>segnalare</w:t>
      </w:r>
      <w:proofErr w:type="gramEnd"/>
      <w:r w:rsidRPr="00097DAC">
        <w:rPr>
          <w:rFonts w:ascii="Times New Roman" w:hAnsi="Times New Roman"/>
          <w:sz w:val="18"/>
          <w:szCs w:val="18"/>
        </w:rPr>
        <w:t xml:space="preserve"> eventuali comportamenti del debitore tali da rendere difficoltosa o più onerosa la visita del bene, o comunque ogni circostanza che renda opportuna la revoca della autorizzazione al debitore a permanere nella detenzione dell’immobile e renda necessario l’immediato s</w:t>
      </w:r>
      <w:r w:rsidR="00F34D97" w:rsidRPr="00097DAC">
        <w:rPr>
          <w:rFonts w:ascii="Times New Roman" w:hAnsi="Times New Roman"/>
          <w:sz w:val="18"/>
          <w:szCs w:val="18"/>
        </w:rPr>
        <w:t>loggio dai locali</w:t>
      </w:r>
      <w:r w:rsidRPr="00097DAC">
        <w:rPr>
          <w:rFonts w:ascii="Times New Roman" w:hAnsi="Times New Roman"/>
          <w:sz w:val="18"/>
          <w:szCs w:val="18"/>
        </w:rPr>
        <w:t xml:space="preserve">; </w:t>
      </w:r>
    </w:p>
    <w:p w14:paraId="126D021B" w14:textId="77777777" w:rsidR="0081118A" w:rsidRPr="00097DAC" w:rsidRDefault="0081118A" w:rsidP="0081118A">
      <w:pPr>
        <w:numPr>
          <w:ilvl w:val="0"/>
          <w:numId w:val="22"/>
        </w:numPr>
        <w:spacing w:after="0" w:line="240" w:lineRule="auto"/>
        <w:jc w:val="both"/>
        <w:rPr>
          <w:rFonts w:ascii="Times New Roman" w:hAnsi="Times New Roman"/>
          <w:sz w:val="18"/>
          <w:szCs w:val="18"/>
        </w:rPr>
      </w:pPr>
      <w:proofErr w:type="gramStart"/>
      <w:r w:rsidRPr="00097DAC">
        <w:rPr>
          <w:rFonts w:ascii="Times New Roman" w:hAnsi="Times New Roman"/>
          <w:sz w:val="18"/>
          <w:szCs w:val="18"/>
        </w:rPr>
        <w:t>fornire</w:t>
      </w:r>
      <w:proofErr w:type="gramEnd"/>
      <w:r w:rsidRPr="00097DAC">
        <w:rPr>
          <w:rFonts w:ascii="Times New Roman" w:hAnsi="Times New Roman"/>
          <w:sz w:val="18"/>
          <w:szCs w:val="18"/>
        </w:rPr>
        <w:t xml:space="preserve"> ogni utile informazione a eventuali acquirenti in ordine alle modalità della vendita e alle caratteristiche e consistenza del bene, inserendo nelle pubblicità commerciali il proprio recapito telefonico;</w:t>
      </w:r>
    </w:p>
    <w:p w14:paraId="7AF67CBA" w14:textId="77777777" w:rsidR="0081118A" w:rsidRPr="00097DAC" w:rsidRDefault="0081118A" w:rsidP="0081118A">
      <w:pPr>
        <w:numPr>
          <w:ilvl w:val="0"/>
          <w:numId w:val="22"/>
        </w:numPr>
        <w:spacing w:after="0" w:line="240" w:lineRule="auto"/>
        <w:jc w:val="both"/>
        <w:rPr>
          <w:rFonts w:ascii="Times New Roman" w:hAnsi="Times New Roman"/>
          <w:sz w:val="18"/>
          <w:szCs w:val="18"/>
        </w:rPr>
      </w:pPr>
      <w:proofErr w:type="gramStart"/>
      <w:r w:rsidRPr="00097DAC">
        <w:rPr>
          <w:rFonts w:ascii="Times New Roman" w:hAnsi="Times New Roman"/>
          <w:sz w:val="18"/>
          <w:szCs w:val="18"/>
        </w:rPr>
        <w:t>provvedere</w:t>
      </w:r>
      <w:proofErr w:type="gramEnd"/>
      <w:r w:rsidRPr="00097DAC">
        <w:rPr>
          <w:rFonts w:ascii="Times New Roman" w:hAnsi="Times New Roman"/>
          <w:sz w:val="18"/>
          <w:szCs w:val="18"/>
        </w:rPr>
        <w:t xml:space="preserve"> a dare esecuzione all’ordine di liberazione ai sensi e per gli effetti dell’art. 560 </w:t>
      </w:r>
      <w:proofErr w:type="spellStart"/>
      <w:r w:rsidRPr="00097DAC">
        <w:rPr>
          <w:rFonts w:ascii="Times New Roman" w:hAnsi="Times New Roman"/>
          <w:sz w:val="18"/>
          <w:szCs w:val="18"/>
        </w:rPr>
        <w:t>c.p.c.</w:t>
      </w:r>
      <w:proofErr w:type="spellEnd"/>
      <w:r w:rsidRPr="00097DAC">
        <w:rPr>
          <w:rFonts w:ascii="Times New Roman" w:hAnsi="Times New Roman"/>
          <w:sz w:val="18"/>
          <w:szCs w:val="18"/>
        </w:rPr>
        <w:t xml:space="preserve"> notificando l’ordine entro 15 giorni dalla emissione del provvedimento e rispettando le indicazioni stabilite dalla presente Sezione.</w:t>
      </w:r>
    </w:p>
    <w:p w14:paraId="5D1BF13E" w14:textId="02C4F0AB" w:rsidR="0081118A" w:rsidRPr="00097DAC" w:rsidRDefault="00322151" w:rsidP="0081118A">
      <w:pPr>
        <w:numPr>
          <w:ilvl w:val="0"/>
          <w:numId w:val="22"/>
        </w:numPr>
        <w:spacing w:after="0" w:line="240" w:lineRule="auto"/>
        <w:jc w:val="both"/>
        <w:rPr>
          <w:rFonts w:ascii="Times New Roman" w:hAnsi="Times New Roman"/>
          <w:sz w:val="18"/>
          <w:szCs w:val="18"/>
        </w:rPr>
      </w:pPr>
      <w:proofErr w:type="gramStart"/>
      <w:r w:rsidRPr="00097DAC">
        <w:rPr>
          <w:rFonts w:ascii="Times New Roman" w:hAnsi="Times New Roman"/>
          <w:sz w:val="18"/>
          <w:szCs w:val="18"/>
        </w:rPr>
        <w:t>p</w:t>
      </w:r>
      <w:r w:rsidR="0081118A" w:rsidRPr="00097DAC">
        <w:rPr>
          <w:rFonts w:ascii="Times New Roman" w:hAnsi="Times New Roman"/>
          <w:sz w:val="18"/>
          <w:szCs w:val="18"/>
        </w:rPr>
        <w:t>rovvedere</w:t>
      </w:r>
      <w:proofErr w:type="gramEnd"/>
      <w:r w:rsidR="0081118A" w:rsidRPr="00097DAC">
        <w:rPr>
          <w:rFonts w:ascii="Times New Roman" w:hAnsi="Times New Roman"/>
          <w:sz w:val="18"/>
          <w:szCs w:val="18"/>
        </w:rPr>
        <w:t xml:space="preserve"> a dare esecuzione al decreto di rilascio emesso nei confronti dell’aggiudicatario dichiarato decaduto dall’aggiudicazione, a suo tempo, immesso nel possesso del bene immobile aggiudicato ai sensi dell’art. 574 </w:t>
      </w:r>
      <w:proofErr w:type="spellStart"/>
      <w:r w:rsidR="0081118A" w:rsidRPr="00097DAC">
        <w:rPr>
          <w:rFonts w:ascii="Times New Roman" w:hAnsi="Times New Roman"/>
          <w:sz w:val="18"/>
          <w:szCs w:val="18"/>
        </w:rPr>
        <w:t>c.p.c.</w:t>
      </w:r>
      <w:proofErr w:type="spellEnd"/>
    </w:p>
    <w:p w14:paraId="1402B32A" w14:textId="5204B259" w:rsidR="0081118A" w:rsidRPr="00097DAC" w:rsidRDefault="0081118A" w:rsidP="0081118A">
      <w:pPr>
        <w:pStyle w:val="Paragrafoelenco1"/>
        <w:widowControl w:val="0"/>
        <w:numPr>
          <w:ilvl w:val="0"/>
          <w:numId w:val="22"/>
        </w:numPr>
        <w:spacing w:after="0" w:line="240" w:lineRule="auto"/>
        <w:jc w:val="both"/>
        <w:rPr>
          <w:rFonts w:ascii="Times New Roman" w:hAnsi="Times New Roman"/>
          <w:sz w:val="18"/>
          <w:szCs w:val="18"/>
        </w:rPr>
      </w:pPr>
      <w:proofErr w:type="gramStart"/>
      <w:r w:rsidRPr="00097DAC">
        <w:rPr>
          <w:rFonts w:ascii="Times New Roman" w:hAnsi="Times New Roman"/>
          <w:sz w:val="18"/>
          <w:szCs w:val="18"/>
          <w:lang w:eastAsia="it-IT"/>
        </w:rPr>
        <w:t>depositare</w:t>
      </w:r>
      <w:proofErr w:type="gramEnd"/>
      <w:r w:rsidRPr="00097DAC">
        <w:rPr>
          <w:rFonts w:ascii="Times New Roman" w:hAnsi="Times New Roman"/>
          <w:sz w:val="18"/>
          <w:szCs w:val="18"/>
          <w:lang w:eastAsia="it-IT"/>
        </w:rPr>
        <w:t xml:space="preserve">, in via telematica, le relazioni periodiche secondo le disposizioni contenute nella circolare n. 5/16 del 14/04/2016 e precisamente quella iniziale entro l’udienza ex art. 569 </w:t>
      </w:r>
      <w:proofErr w:type="spellStart"/>
      <w:r w:rsidRPr="00097DAC">
        <w:rPr>
          <w:rFonts w:ascii="Times New Roman" w:hAnsi="Times New Roman"/>
          <w:sz w:val="18"/>
          <w:szCs w:val="18"/>
          <w:lang w:eastAsia="it-IT"/>
        </w:rPr>
        <w:t>c.p.c.</w:t>
      </w:r>
      <w:proofErr w:type="spellEnd"/>
      <w:r w:rsidRPr="00097DAC">
        <w:rPr>
          <w:rFonts w:ascii="Times New Roman" w:hAnsi="Times New Roman"/>
          <w:sz w:val="18"/>
          <w:szCs w:val="18"/>
          <w:lang w:eastAsia="it-IT"/>
        </w:rPr>
        <w:t>, quella semestrale unitamente al verbale di aggiudicazione e quella finale allegata alla propria istanza di liquidazione del compenso.</w:t>
      </w:r>
    </w:p>
    <w:p w14:paraId="46A00B5A" w14:textId="60513B03" w:rsidR="0081118A" w:rsidRPr="00097DAC" w:rsidRDefault="0081118A" w:rsidP="0081118A">
      <w:pPr>
        <w:jc w:val="both"/>
        <w:rPr>
          <w:rFonts w:ascii="Times New Roman" w:hAnsi="Times New Roman"/>
          <w:sz w:val="18"/>
          <w:szCs w:val="18"/>
        </w:rPr>
      </w:pPr>
      <w:r w:rsidRPr="00097DAC">
        <w:rPr>
          <w:rFonts w:ascii="Times New Roman" w:hAnsi="Times New Roman"/>
          <w:sz w:val="18"/>
          <w:szCs w:val="18"/>
        </w:rPr>
        <w:t xml:space="preserve">Detta attività verrà retribuita con fondi a carico della procedura ovvero dai creditori procedenti e intervenuti, in via solidale tra loro, nelle ipotesi di sospensione / interruzione / estinzione della procedura. </w:t>
      </w:r>
    </w:p>
    <w:p w14:paraId="04E06546" w14:textId="77777777" w:rsidR="0081118A" w:rsidRPr="00097DAC" w:rsidRDefault="0081118A" w:rsidP="0081118A">
      <w:pPr>
        <w:jc w:val="both"/>
        <w:rPr>
          <w:rFonts w:ascii="Times New Roman" w:hAnsi="Times New Roman"/>
          <w:sz w:val="18"/>
          <w:szCs w:val="18"/>
        </w:rPr>
      </w:pPr>
    </w:p>
    <w:p w14:paraId="2F99DF49" w14:textId="77777777" w:rsidR="0081118A" w:rsidRPr="00097DAC" w:rsidRDefault="0081118A" w:rsidP="0081118A">
      <w:pPr>
        <w:widowControl w:val="0"/>
        <w:ind w:left="6804"/>
        <w:jc w:val="center"/>
        <w:rPr>
          <w:rFonts w:ascii="Times New Roman" w:hAnsi="Times New Roman"/>
          <w:sz w:val="18"/>
          <w:szCs w:val="18"/>
        </w:rPr>
      </w:pPr>
      <w:r w:rsidRPr="00097DAC">
        <w:rPr>
          <w:rFonts w:ascii="Times New Roman" w:hAnsi="Times New Roman"/>
          <w:sz w:val="18"/>
          <w:szCs w:val="18"/>
        </w:rPr>
        <w:lastRenderedPageBreak/>
        <w:t>Il Giudice dell’esecuzione</w:t>
      </w:r>
    </w:p>
    <w:p w14:paraId="3D17B77B" w14:textId="77777777" w:rsidR="0081118A" w:rsidRPr="00097DAC" w:rsidRDefault="0081118A" w:rsidP="0081118A">
      <w:pPr>
        <w:ind w:left="600" w:right="518"/>
        <w:jc w:val="center"/>
        <w:rPr>
          <w:rFonts w:ascii="Times New Roman" w:hAnsi="Times New Roman"/>
          <w:sz w:val="18"/>
          <w:szCs w:val="18"/>
        </w:rPr>
      </w:pPr>
    </w:p>
    <w:p w14:paraId="3D7A01F6" w14:textId="77777777" w:rsidR="007A1444" w:rsidRPr="00A46783" w:rsidRDefault="007A1444" w:rsidP="00A46783">
      <w:pPr>
        <w:rPr>
          <w:rFonts w:ascii="Times New Roman" w:hAnsi="Times New Roman"/>
          <w:sz w:val="24"/>
          <w:szCs w:val="24"/>
        </w:rPr>
      </w:pPr>
    </w:p>
    <w:sectPr w:rsidR="007A1444" w:rsidRPr="00A46783" w:rsidSect="002D271A">
      <w:footerReference w:type="default" r:id="rId9"/>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405C6" w14:textId="77777777" w:rsidR="004C4755" w:rsidRDefault="004C4755" w:rsidP="00B84999">
      <w:pPr>
        <w:spacing w:after="0" w:line="240" w:lineRule="auto"/>
      </w:pPr>
      <w:r>
        <w:separator/>
      </w:r>
    </w:p>
  </w:endnote>
  <w:endnote w:type="continuationSeparator" w:id="0">
    <w:p w14:paraId="2EC733B4" w14:textId="77777777" w:rsidR="004C4755" w:rsidRDefault="004C4755" w:rsidP="00B8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8C903" w14:textId="0D8533FD" w:rsidR="00A46783" w:rsidRPr="00A46783" w:rsidRDefault="00A46783">
    <w:pPr>
      <w:pStyle w:val="Pidipagina"/>
      <w:rPr>
        <w:sz w:val="16"/>
        <w:szCs w:val="16"/>
      </w:rPr>
    </w:pPr>
    <w:r w:rsidRPr="00A46783">
      <w:rPr>
        <w:sz w:val="16"/>
        <w:szCs w:val="16"/>
      </w:rPr>
      <w:t xml:space="preserve">Versione n. 1_2018_verbale udienza 569 </w:t>
    </w:r>
    <w:proofErr w:type="spellStart"/>
    <w:r w:rsidRPr="00A46783">
      <w:rPr>
        <w:sz w:val="16"/>
        <w:szCs w:val="16"/>
      </w:rPr>
      <w:t>c.p.c.</w:t>
    </w:r>
    <w:proofErr w:type="spellEnd"/>
    <w:r w:rsidRPr="00A46783">
      <w:rPr>
        <w:sz w:val="16"/>
        <w:szCs w:val="16"/>
      </w:rPr>
      <w:t xml:space="preserve"> vendite telematiche miste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11F61" w14:textId="77777777" w:rsidR="004C4755" w:rsidRDefault="004C4755" w:rsidP="00B84999">
      <w:pPr>
        <w:spacing w:after="0" w:line="240" w:lineRule="auto"/>
      </w:pPr>
      <w:r>
        <w:separator/>
      </w:r>
    </w:p>
  </w:footnote>
  <w:footnote w:type="continuationSeparator" w:id="0">
    <w:p w14:paraId="2AB2ED39" w14:textId="77777777" w:rsidR="004C4755" w:rsidRDefault="004C4755" w:rsidP="00B84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C0B4F"/>
    <w:multiLevelType w:val="hybridMultilevel"/>
    <w:tmpl w:val="0938E6EC"/>
    <w:lvl w:ilvl="0" w:tplc="0410000F">
      <w:start w:val="1"/>
      <w:numFmt w:val="decimal"/>
      <w:lvlText w:val="%1."/>
      <w:lvlJc w:val="left"/>
      <w:pPr>
        <w:ind w:left="720" w:hanging="360"/>
      </w:pPr>
      <w:rPr>
        <w:rFonts w:cs="Times New Roman"/>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76D68AD"/>
    <w:multiLevelType w:val="hybridMultilevel"/>
    <w:tmpl w:val="7E341070"/>
    <w:lvl w:ilvl="0" w:tplc="F1E8F730">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6F41F4"/>
    <w:multiLevelType w:val="hybridMultilevel"/>
    <w:tmpl w:val="6452049C"/>
    <w:lvl w:ilvl="0" w:tplc="A6048E2A">
      <w:start w:val="3"/>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B81EE6"/>
    <w:multiLevelType w:val="hybridMultilevel"/>
    <w:tmpl w:val="9C10AD88"/>
    <w:lvl w:ilvl="0" w:tplc="B144F7B0">
      <w:start w:val="1"/>
      <w:numFmt w:val="lowerLetter"/>
      <w:lvlText w:val="%1)"/>
      <w:lvlJc w:val="left"/>
      <w:pPr>
        <w:ind w:left="502" w:hanging="360"/>
      </w:pPr>
      <w:rPr>
        <w:rFonts w:cs="Times New Roman"/>
        <w:b w:val="0"/>
        <w:strike w:val="0"/>
        <w:dstrike w:val="0"/>
        <w:color w:val="auto"/>
        <w:u w:val="none"/>
        <w:effect w:val="none"/>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2000529C"/>
    <w:multiLevelType w:val="hybridMultilevel"/>
    <w:tmpl w:val="B3AC722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4B1B59"/>
    <w:multiLevelType w:val="hybridMultilevel"/>
    <w:tmpl w:val="9BD00612"/>
    <w:lvl w:ilvl="0" w:tplc="FFFFFFFF">
      <w:start w:val="1"/>
      <w:numFmt w:val="decimal"/>
      <w:pStyle w:val="XNUM4Stile1"/>
      <w:lvlText w:val="%1)"/>
      <w:lvlJc w:val="left"/>
      <w:pPr>
        <w:tabs>
          <w:tab w:val="num" w:pos="1788"/>
        </w:tabs>
        <w:ind w:left="1428" w:firstLine="0"/>
      </w:pPr>
      <w:rPr>
        <w:rFonts w:hint="default"/>
      </w:rPr>
    </w:lvl>
    <w:lvl w:ilvl="1" w:tplc="FFFFFFFF" w:tentative="1">
      <w:start w:val="1"/>
      <w:numFmt w:val="lowerLetter"/>
      <w:lvlText w:val="%2."/>
      <w:lvlJc w:val="left"/>
      <w:pPr>
        <w:tabs>
          <w:tab w:val="num" w:pos="3654"/>
        </w:tabs>
        <w:ind w:left="3654" w:hanging="360"/>
      </w:pPr>
    </w:lvl>
    <w:lvl w:ilvl="2" w:tplc="FFFFFFFF" w:tentative="1">
      <w:start w:val="1"/>
      <w:numFmt w:val="lowerRoman"/>
      <w:lvlText w:val="%3."/>
      <w:lvlJc w:val="right"/>
      <w:pPr>
        <w:tabs>
          <w:tab w:val="num" w:pos="4374"/>
        </w:tabs>
        <w:ind w:left="4374" w:hanging="180"/>
      </w:pPr>
    </w:lvl>
    <w:lvl w:ilvl="3" w:tplc="FFFFFFFF" w:tentative="1">
      <w:start w:val="1"/>
      <w:numFmt w:val="decimal"/>
      <w:lvlText w:val="%4."/>
      <w:lvlJc w:val="left"/>
      <w:pPr>
        <w:tabs>
          <w:tab w:val="num" w:pos="5094"/>
        </w:tabs>
        <w:ind w:left="5094" w:hanging="360"/>
      </w:pPr>
    </w:lvl>
    <w:lvl w:ilvl="4" w:tplc="FFFFFFFF" w:tentative="1">
      <w:start w:val="1"/>
      <w:numFmt w:val="lowerLetter"/>
      <w:lvlText w:val="%5."/>
      <w:lvlJc w:val="left"/>
      <w:pPr>
        <w:tabs>
          <w:tab w:val="num" w:pos="5814"/>
        </w:tabs>
        <w:ind w:left="5814" w:hanging="360"/>
      </w:pPr>
    </w:lvl>
    <w:lvl w:ilvl="5" w:tplc="FFFFFFFF" w:tentative="1">
      <w:start w:val="1"/>
      <w:numFmt w:val="lowerRoman"/>
      <w:lvlText w:val="%6."/>
      <w:lvlJc w:val="right"/>
      <w:pPr>
        <w:tabs>
          <w:tab w:val="num" w:pos="6534"/>
        </w:tabs>
        <w:ind w:left="6534" w:hanging="180"/>
      </w:pPr>
    </w:lvl>
    <w:lvl w:ilvl="6" w:tplc="FFFFFFFF" w:tentative="1">
      <w:start w:val="1"/>
      <w:numFmt w:val="decimal"/>
      <w:lvlText w:val="%7."/>
      <w:lvlJc w:val="left"/>
      <w:pPr>
        <w:tabs>
          <w:tab w:val="num" w:pos="7254"/>
        </w:tabs>
        <w:ind w:left="7254" w:hanging="360"/>
      </w:pPr>
    </w:lvl>
    <w:lvl w:ilvl="7" w:tplc="FFFFFFFF" w:tentative="1">
      <w:start w:val="1"/>
      <w:numFmt w:val="lowerLetter"/>
      <w:lvlText w:val="%8."/>
      <w:lvlJc w:val="left"/>
      <w:pPr>
        <w:tabs>
          <w:tab w:val="num" w:pos="7974"/>
        </w:tabs>
        <w:ind w:left="7974" w:hanging="360"/>
      </w:pPr>
    </w:lvl>
    <w:lvl w:ilvl="8" w:tplc="FFFFFFFF" w:tentative="1">
      <w:start w:val="1"/>
      <w:numFmt w:val="lowerRoman"/>
      <w:lvlText w:val="%9."/>
      <w:lvlJc w:val="right"/>
      <w:pPr>
        <w:tabs>
          <w:tab w:val="num" w:pos="8694"/>
        </w:tabs>
        <w:ind w:left="8694" w:hanging="180"/>
      </w:pPr>
    </w:lvl>
  </w:abstractNum>
  <w:abstractNum w:abstractNumId="6" w15:restartNumberingAfterBreak="0">
    <w:nsid w:val="275523ED"/>
    <w:multiLevelType w:val="hybridMultilevel"/>
    <w:tmpl w:val="2AE84BD6"/>
    <w:lvl w:ilvl="0" w:tplc="A13E60FC">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2E3B3B28"/>
    <w:multiLevelType w:val="hybridMultilevel"/>
    <w:tmpl w:val="6A06057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90412C1"/>
    <w:multiLevelType w:val="hybridMultilevel"/>
    <w:tmpl w:val="E256AC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6F902E1"/>
    <w:multiLevelType w:val="hybridMultilevel"/>
    <w:tmpl w:val="9C10AD88"/>
    <w:lvl w:ilvl="0" w:tplc="B144F7B0">
      <w:start w:val="1"/>
      <w:numFmt w:val="lowerLetter"/>
      <w:lvlText w:val="%1)"/>
      <w:lvlJc w:val="left"/>
      <w:pPr>
        <w:ind w:left="502" w:hanging="360"/>
      </w:pPr>
      <w:rPr>
        <w:rFonts w:cs="Times New Roman"/>
        <w:b w:val="0"/>
        <w:strike w:val="0"/>
        <w:dstrike w:val="0"/>
        <w:color w:val="auto"/>
        <w:u w:val="none"/>
        <w:effect w:val="none"/>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0" w15:restartNumberingAfterBreak="0">
    <w:nsid w:val="4A902FD7"/>
    <w:multiLevelType w:val="hybridMultilevel"/>
    <w:tmpl w:val="F21CA6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E0C6541"/>
    <w:multiLevelType w:val="hybridMultilevel"/>
    <w:tmpl w:val="9C10AD88"/>
    <w:lvl w:ilvl="0" w:tplc="B144F7B0">
      <w:start w:val="1"/>
      <w:numFmt w:val="lowerLetter"/>
      <w:lvlText w:val="%1)"/>
      <w:lvlJc w:val="left"/>
      <w:pPr>
        <w:ind w:left="502" w:hanging="360"/>
      </w:pPr>
      <w:rPr>
        <w:rFonts w:cs="Times New Roman"/>
        <w:b w:val="0"/>
        <w:strike w:val="0"/>
        <w:dstrike w:val="0"/>
        <w:color w:val="auto"/>
        <w:u w:val="none"/>
        <w:effect w:val="none"/>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2" w15:restartNumberingAfterBreak="0">
    <w:nsid w:val="4F552CF6"/>
    <w:multiLevelType w:val="hybridMultilevel"/>
    <w:tmpl w:val="1CBEEA62"/>
    <w:lvl w:ilvl="0" w:tplc="04100015">
      <w:start w:val="1"/>
      <w:numFmt w:val="upperLetter"/>
      <w:lvlText w:val="%1."/>
      <w:lvlJc w:val="left"/>
      <w:pPr>
        <w:tabs>
          <w:tab w:val="num" w:pos="360"/>
        </w:tabs>
        <w:ind w:left="360" w:hanging="360"/>
      </w:pPr>
      <w:rPr>
        <w:rFonts w:cs="Times New Roman"/>
        <w:color w:val="auto"/>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0A1412"/>
    <w:multiLevelType w:val="hybridMultilevel"/>
    <w:tmpl w:val="EDAC9FC6"/>
    <w:lvl w:ilvl="0" w:tplc="E8EAFC76">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3028B6"/>
    <w:multiLevelType w:val="hybridMultilevel"/>
    <w:tmpl w:val="F74E34C8"/>
    <w:lvl w:ilvl="0" w:tplc="3AECD7CA">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BC41C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EB93956"/>
    <w:multiLevelType w:val="hybridMultilevel"/>
    <w:tmpl w:val="B28AD288"/>
    <w:lvl w:ilvl="0" w:tplc="E850FF7E">
      <w:start w:val="1"/>
      <w:numFmt w:val="bullet"/>
      <w:lvlText w:val=""/>
      <w:lvlJc w:val="left"/>
      <w:pPr>
        <w:tabs>
          <w:tab w:val="num" w:pos="1440"/>
        </w:tabs>
        <w:ind w:left="1440" w:hanging="360"/>
      </w:pPr>
      <w:rPr>
        <w:rFonts w:ascii="Symbol" w:hAnsi="Symbol" w:hint="default"/>
        <w:color w:val="auto"/>
        <w:sz w:val="16"/>
      </w:rPr>
    </w:lvl>
    <w:lvl w:ilvl="1" w:tplc="04100003">
      <w:start w:val="1"/>
      <w:numFmt w:val="lowerLetter"/>
      <w:lvlText w:val="%2."/>
      <w:lvlJc w:val="left"/>
      <w:pPr>
        <w:tabs>
          <w:tab w:val="num" w:pos="1440"/>
        </w:tabs>
        <w:ind w:left="1440" w:hanging="360"/>
      </w:pPr>
      <w:rPr>
        <w:rFonts w:cs="Times New Roman"/>
      </w:rPr>
    </w:lvl>
    <w:lvl w:ilvl="2" w:tplc="04100005">
      <w:start w:val="1"/>
      <w:numFmt w:val="lowerRoman"/>
      <w:lvlText w:val="%3."/>
      <w:lvlJc w:val="right"/>
      <w:pPr>
        <w:tabs>
          <w:tab w:val="num" w:pos="2160"/>
        </w:tabs>
        <w:ind w:left="2160" w:hanging="18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lowerLetter"/>
      <w:lvlText w:val="%5."/>
      <w:lvlJc w:val="left"/>
      <w:pPr>
        <w:tabs>
          <w:tab w:val="num" w:pos="3600"/>
        </w:tabs>
        <w:ind w:left="3600" w:hanging="360"/>
      </w:pPr>
      <w:rPr>
        <w:rFonts w:cs="Times New Roman"/>
      </w:rPr>
    </w:lvl>
    <w:lvl w:ilvl="5" w:tplc="04100005">
      <w:start w:val="1"/>
      <w:numFmt w:val="lowerRoman"/>
      <w:lvlText w:val="%6."/>
      <w:lvlJc w:val="right"/>
      <w:pPr>
        <w:tabs>
          <w:tab w:val="num" w:pos="4320"/>
        </w:tabs>
        <w:ind w:left="4320" w:hanging="18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lowerLetter"/>
      <w:lvlText w:val="%8."/>
      <w:lvlJc w:val="left"/>
      <w:pPr>
        <w:tabs>
          <w:tab w:val="num" w:pos="5760"/>
        </w:tabs>
        <w:ind w:left="5760" w:hanging="360"/>
      </w:pPr>
      <w:rPr>
        <w:rFonts w:cs="Times New Roman"/>
      </w:rPr>
    </w:lvl>
    <w:lvl w:ilvl="8" w:tplc="04100005">
      <w:start w:val="1"/>
      <w:numFmt w:val="lowerRoman"/>
      <w:lvlText w:val="%9."/>
      <w:lvlJc w:val="right"/>
      <w:pPr>
        <w:tabs>
          <w:tab w:val="num" w:pos="6480"/>
        </w:tabs>
        <w:ind w:left="6480" w:hanging="180"/>
      </w:pPr>
      <w:rPr>
        <w:rFonts w:cs="Times New Roman"/>
      </w:rPr>
    </w:lvl>
  </w:abstractNum>
  <w:abstractNum w:abstractNumId="17" w15:restartNumberingAfterBreak="0">
    <w:nsid w:val="5FE772B5"/>
    <w:multiLevelType w:val="hybridMultilevel"/>
    <w:tmpl w:val="686EE1A0"/>
    <w:lvl w:ilvl="0" w:tplc="E58CC88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5E24C09"/>
    <w:multiLevelType w:val="hybridMultilevel"/>
    <w:tmpl w:val="E0DE39D2"/>
    <w:lvl w:ilvl="0" w:tplc="9252C6E2">
      <w:numFmt w:val="bullet"/>
      <w:lvlText w:val="•"/>
      <w:lvlJc w:val="left"/>
      <w:pPr>
        <w:ind w:left="720" w:hanging="360"/>
      </w:pPr>
      <w:rPr>
        <w:rFonts w:ascii="Calibri" w:eastAsia="Times New Roman" w:hAnsi="Calibri" w:hint="default"/>
        <w:strike w:val="0"/>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7895185"/>
    <w:multiLevelType w:val="hybridMultilevel"/>
    <w:tmpl w:val="B28AD288"/>
    <w:lvl w:ilvl="0" w:tplc="FFFFFFFF">
      <w:start w:val="1"/>
      <w:numFmt w:val="bullet"/>
      <w:lvlText w:val=""/>
      <w:lvlJc w:val="left"/>
      <w:pPr>
        <w:tabs>
          <w:tab w:val="num" w:pos="1440"/>
        </w:tabs>
        <w:ind w:left="1440" w:hanging="360"/>
      </w:pPr>
      <w:rPr>
        <w:rFonts w:ascii="Symbol" w:hAnsi="Symbol" w:hint="default"/>
        <w:color w:val="auto"/>
        <w:sz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719D6875"/>
    <w:multiLevelType w:val="hybridMultilevel"/>
    <w:tmpl w:val="D584C5B8"/>
    <w:lvl w:ilvl="0" w:tplc="A19EB40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15:restartNumberingAfterBreak="0">
    <w:nsid w:val="73DB75D3"/>
    <w:multiLevelType w:val="hybridMultilevel"/>
    <w:tmpl w:val="8A705CEC"/>
    <w:lvl w:ilvl="0" w:tplc="C2FE45F0">
      <w:start w:val="1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45114"/>
    <w:multiLevelType w:val="hybridMultilevel"/>
    <w:tmpl w:val="3FEA5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AB474B"/>
    <w:multiLevelType w:val="hybridMultilevel"/>
    <w:tmpl w:val="8B56DAB8"/>
    <w:lvl w:ilvl="0" w:tplc="0410000F">
      <w:start w:val="1"/>
      <w:numFmt w:val="decimal"/>
      <w:pStyle w:val="xsottotit2"/>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79422028"/>
    <w:multiLevelType w:val="hybridMultilevel"/>
    <w:tmpl w:val="F7B21792"/>
    <w:lvl w:ilvl="0" w:tplc="89AE7528">
      <w:start w:val="1"/>
      <w:numFmt w:val="lowerLetter"/>
      <w:lvlText w:val="%1)"/>
      <w:lvlJc w:val="left"/>
      <w:pPr>
        <w:ind w:left="720" w:hanging="360"/>
      </w:pPr>
      <w:rPr>
        <w:rFonts w:cs="Times New Roman"/>
        <w:strike w:val="0"/>
        <w:dstrike w:val="0"/>
        <w:color w:val="auto"/>
        <w:u w:val="none"/>
        <w:effect w:val="none"/>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5" w15:restartNumberingAfterBreak="0">
    <w:nsid w:val="7DF04197"/>
    <w:multiLevelType w:val="hybridMultilevel"/>
    <w:tmpl w:val="DF8819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9B5782"/>
    <w:multiLevelType w:val="hybridMultilevel"/>
    <w:tmpl w:val="9E2EE564"/>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3"/>
  </w:num>
  <w:num w:numId="3">
    <w:abstractNumId w:val="8"/>
  </w:num>
  <w:num w:numId="4">
    <w:abstractNumId w:val="4"/>
  </w:num>
  <w:num w:numId="5">
    <w:abstractNumId w:val="13"/>
  </w:num>
  <w:num w:numId="6">
    <w:abstractNumId w:val="1"/>
  </w:num>
  <w:num w:numId="7">
    <w:abstractNumId w:val="17"/>
  </w:num>
  <w:num w:numId="8">
    <w:abstractNumId w:val="2"/>
  </w:num>
  <w:num w:numId="9">
    <w:abstractNumId w:val="26"/>
  </w:num>
  <w:num w:numId="10">
    <w:abstractNumId w:val="21"/>
  </w:num>
  <w:num w:numId="11">
    <w:abstractNumId w:val="25"/>
  </w:num>
  <w:num w:numId="12">
    <w:abstractNumId w:val="18"/>
  </w:num>
  <w:num w:numId="13">
    <w:abstractNumId w:val="10"/>
  </w:num>
  <w:num w:numId="14">
    <w:abstractNumId w:val="7"/>
  </w:num>
  <w:num w:numId="15">
    <w:abstractNumId w:val="14"/>
  </w:num>
  <w:num w:numId="16">
    <w:abstractNumId w:val="6"/>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0"/>
  </w:num>
  <w:num w:numId="25">
    <w:abstractNumId w:val="12"/>
  </w:num>
  <w:num w:numId="26">
    <w:abstractNumId w:val="24"/>
  </w:num>
  <w:num w:numId="27">
    <w:abstractNumId w:val="20"/>
  </w:num>
  <w:num w:numId="28">
    <w:abstractNumId w:val="22"/>
  </w:num>
  <w:num w:numId="29">
    <w:abstractNumId w:val="3"/>
  </w:num>
  <w:num w:numId="3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D8"/>
    <w:rsid w:val="00010405"/>
    <w:rsid w:val="0002548B"/>
    <w:rsid w:val="00047E2F"/>
    <w:rsid w:val="0006729C"/>
    <w:rsid w:val="00081FA1"/>
    <w:rsid w:val="00097DAC"/>
    <w:rsid w:val="000A0B45"/>
    <w:rsid w:val="000A3194"/>
    <w:rsid w:val="000B605C"/>
    <w:rsid w:val="000E186D"/>
    <w:rsid w:val="00104D08"/>
    <w:rsid w:val="00141EB1"/>
    <w:rsid w:val="00160626"/>
    <w:rsid w:val="00166319"/>
    <w:rsid w:val="00177A27"/>
    <w:rsid w:val="00185F76"/>
    <w:rsid w:val="001A1736"/>
    <w:rsid w:val="001B43F8"/>
    <w:rsid w:val="001B75A8"/>
    <w:rsid w:val="001D348C"/>
    <w:rsid w:val="001D5FDF"/>
    <w:rsid w:val="001F46BB"/>
    <w:rsid w:val="001F577F"/>
    <w:rsid w:val="0020315D"/>
    <w:rsid w:val="002069C7"/>
    <w:rsid w:val="00206A93"/>
    <w:rsid w:val="00226924"/>
    <w:rsid w:val="002272F4"/>
    <w:rsid w:val="0023619F"/>
    <w:rsid w:val="002545F8"/>
    <w:rsid w:val="00255139"/>
    <w:rsid w:val="00267549"/>
    <w:rsid w:val="002A3030"/>
    <w:rsid w:val="002B15CD"/>
    <w:rsid w:val="002B72A9"/>
    <w:rsid w:val="002D069B"/>
    <w:rsid w:val="002D271A"/>
    <w:rsid w:val="002D78F0"/>
    <w:rsid w:val="002E4E0F"/>
    <w:rsid w:val="002F1A8D"/>
    <w:rsid w:val="002F4447"/>
    <w:rsid w:val="00314435"/>
    <w:rsid w:val="00322151"/>
    <w:rsid w:val="0032310B"/>
    <w:rsid w:val="0033228A"/>
    <w:rsid w:val="00365BAB"/>
    <w:rsid w:val="0038516A"/>
    <w:rsid w:val="00386BE8"/>
    <w:rsid w:val="00397A4F"/>
    <w:rsid w:val="003A5D47"/>
    <w:rsid w:val="003B1AB9"/>
    <w:rsid w:val="003D5E21"/>
    <w:rsid w:val="004134DD"/>
    <w:rsid w:val="00443D12"/>
    <w:rsid w:val="0044498C"/>
    <w:rsid w:val="00457E9E"/>
    <w:rsid w:val="00473705"/>
    <w:rsid w:val="00485145"/>
    <w:rsid w:val="00494C40"/>
    <w:rsid w:val="004B3139"/>
    <w:rsid w:val="004C0487"/>
    <w:rsid w:val="004C4755"/>
    <w:rsid w:val="004F0692"/>
    <w:rsid w:val="004F7372"/>
    <w:rsid w:val="005015F1"/>
    <w:rsid w:val="00503A81"/>
    <w:rsid w:val="0050526A"/>
    <w:rsid w:val="00527892"/>
    <w:rsid w:val="005612D0"/>
    <w:rsid w:val="00582322"/>
    <w:rsid w:val="00593635"/>
    <w:rsid w:val="005A2674"/>
    <w:rsid w:val="005A37FE"/>
    <w:rsid w:val="005B07CA"/>
    <w:rsid w:val="005B4081"/>
    <w:rsid w:val="005B5777"/>
    <w:rsid w:val="005B7037"/>
    <w:rsid w:val="005D6437"/>
    <w:rsid w:val="005D775A"/>
    <w:rsid w:val="005E5BB8"/>
    <w:rsid w:val="005F0CFC"/>
    <w:rsid w:val="006016F9"/>
    <w:rsid w:val="00601D49"/>
    <w:rsid w:val="00623C66"/>
    <w:rsid w:val="00631299"/>
    <w:rsid w:val="00660964"/>
    <w:rsid w:val="00660C06"/>
    <w:rsid w:val="006834B2"/>
    <w:rsid w:val="00686D1C"/>
    <w:rsid w:val="006953FC"/>
    <w:rsid w:val="006A1B00"/>
    <w:rsid w:val="006A7A2D"/>
    <w:rsid w:val="006D0FBB"/>
    <w:rsid w:val="006D15B3"/>
    <w:rsid w:val="006E0268"/>
    <w:rsid w:val="006F4D44"/>
    <w:rsid w:val="006F6796"/>
    <w:rsid w:val="00714A5C"/>
    <w:rsid w:val="00715B01"/>
    <w:rsid w:val="007160F4"/>
    <w:rsid w:val="0072650E"/>
    <w:rsid w:val="00735894"/>
    <w:rsid w:val="00741F20"/>
    <w:rsid w:val="00743992"/>
    <w:rsid w:val="00746B36"/>
    <w:rsid w:val="00760F93"/>
    <w:rsid w:val="00766422"/>
    <w:rsid w:val="007957C7"/>
    <w:rsid w:val="007A1444"/>
    <w:rsid w:val="007B289A"/>
    <w:rsid w:val="007B6CF2"/>
    <w:rsid w:val="007C3E32"/>
    <w:rsid w:val="007E3C48"/>
    <w:rsid w:val="007E552E"/>
    <w:rsid w:val="0081118A"/>
    <w:rsid w:val="00832155"/>
    <w:rsid w:val="00853400"/>
    <w:rsid w:val="008767B0"/>
    <w:rsid w:val="00884FD2"/>
    <w:rsid w:val="00890406"/>
    <w:rsid w:val="008A71B8"/>
    <w:rsid w:val="008C4C90"/>
    <w:rsid w:val="008D0DEC"/>
    <w:rsid w:val="008E1D2B"/>
    <w:rsid w:val="008E5776"/>
    <w:rsid w:val="008E5FC1"/>
    <w:rsid w:val="008E77AE"/>
    <w:rsid w:val="00906DBF"/>
    <w:rsid w:val="009309E5"/>
    <w:rsid w:val="0093282A"/>
    <w:rsid w:val="0095432A"/>
    <w:rsid w:val="00955BE5"/>
    <w:rsid w:val="00957ECE"/>
    <w:rsid w:val="00977BB1"/>
    <w:rsid w:val="009B7FF5"/>
    <w:rsid w:val="009C1468"/>
    <w:rsid w:val="009C2FF0"/>
    <w:rsid w:val="009D036D"/>
    <w:rsid w:val="009E0E7E"/>
    <w:rsid w:val="009F11D8"/>
    <w:rsid w:val="009F222C"/>
    <w:rsid w:val="00A46783"/>
    <w:rsid w:val="00A47D6A"/>
    <w:rsid w:val="00A51F10"/>
    <w:rsid w:val="00A56E36"/>
    <w:rsid w:val="00A626C5"/>
    <w:rsid w:val="00A65613"/>
    <w:rsid w:val="00A73905"/>
    <w:rsid w:val="00AD313A"/>
    <w:rsid w:val="00AE3A8E"/>
    <w:rsid w:val="00AE76E2"/>
    <w:rsid w:val="00AF3E67"/>
    <w:rsid w:val="00AF7B92"/>
    <w:rsid w:val="00B00C4C"/>
    <w:rsid w:val="00B048C1"/>
    <w:rsid w:val="00B26393"/>
    <w:rsid w:val="00B36561"/>
    <w:rsid w:val="00B44678"/>
    <w:rsid w:val="00B522F8"/>
    <w:rsid w:val="00B53E00"/>
    <w:rsid w:val="00B8446C"/>
    <w:rsid w:val="00B84999"/>
    <w:rsid w:val="00B9047C"/>
    <w:rsid w:val="00B96402"/>
    <w:rsid w:val="00BB02B0"/>
    <w:rsid w:val="00BB16B7"/>
    <w:rsid w:val="00BD10C1"/>
    <w:rsid w:val="00BD4231"/>
    <w:rsid w:val="00BE53C7"/>
    <w:rsid w:val="00BF6A95"/>
    <w:rsid w:val="00C37141"/>
    <w:rsid w:val="00C50594"/>
    <w:rsid w:val="00C50995"/>
    <w:rsid w:val="00C55959"/>
    <w:rsid w:val="00C80272"/>
    <w:rsid w:val="00C851EB"/>
    <w:rsid w:val="00CA00BD"/>
    <w:rsid w:val="00CC525C"/>
    <w:rsid w:val="00CC55B3"/>
    <w:rsid w:val="00CC765B"/>
    <w:rsid w:val="00CE6A21"/>
    <w:rsid w:val="00D0194E"/>
    <w:rsid w:val="00D056CF"/>
    <w:rsid w:val="00D1112A"/>
    <w:rsid w:val="00D25576"/>
    <w:rsid w:val="00D30C24"/>
    <w:rsid w:val="00D31351"/>
    <w:rsid w:val="00D76196"/>
    <w:rsid w:val="00D859D4"/>
    <w:rsid w:val="00DA2F80"/>
    <w:rsid w:val="00DA45BF"/>
    <w:rsid w:val="00DC7487"/>
    <w:rsid w:val="00DD5B93"/>
    <w:rsid w:val="00E1676B"/>
    <w:rsid w:val="00E16775"/>
    <w:rsid w:val="00E31587"/>
    <w:rsid w:val="00E32125"/>
    <w:rsid w:val="00E50FAC"/>
    <w:rsid w:val="00E527ED"/>
    <w:rsid w:val="00E545B8"/>
    <w:rsid w:val="00E57FEE"/>
    <w:rsid w:val="00E66488"/>
    <w:rsid w:val="00E912CE"/>
    <w:rsid w:val="00E96556"/>
    <w:rsid w:val="00EE199B"/>
    <w:rsid w:val="00EE400B"/>
    <w:rsid w:val="00EF1574"/>
    <w:rsid w:val="00EF3A79"/>
    <w:rsid w:val="00EF58EF"/>
    <w:rsid w:val="00F120A7"/>
    <w:rsid w:val="00F23C9D"/>
    <w:rsid w:val="00F34D97"/>
    <w:rsid w:val="00F621C1"/>
    <w:rsid w:val="00F76B20"/>
    <w:rsid w:val="00F76EBE"/>
    <w:rsid w:val="00FA1685"/>
    <w:rsid w:val="00FB31E8"/>
    <w:rsid w:val="00FC0D19"/>
    <w:rsid w:val="00FD34CE"/>
    <w:rsid w:val="00FD5513"/>
    <w:rsid w:val="00FE4E43"/>
    <w:rsid w:val="00FF2DB3"/>
    <w:rsid w:val="00FF3D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501D"/>
  <w15:docId w15:val="{D8828B8D-49E8-42B7-A4AC-F859963D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11D8"/>
    <w:rPr>
      <w:rFonts w:ascii="Calibri" w:eastAsia="Calibri" w:hAnsi="Calibri" w:cs="Times New Roman"/>
    </w:rPr>
  </w:style>
  <w:style w:type="paragraph" w:styleId="Titolo1">
    <w:name w:val="heading 1"/>
    <w:basedOn w:val="Normale"/>
    <w:next w:val="Normale"/>
    <w:link w:val="Titolo1Carattere"/>
    <w:qFormat/>
    <w:rsid w:val="00C851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D85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C851EB"/>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nhideWhenUsed/>
    <w:qFormat/>
    <w:rsid w:val="00D859D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qFormat/>
    <w:rsid w:val="00C851EB"/>
    <w:pPr>
      <w:keepNext/>
      <w:spacing w:after="0" w:line="240" w:lineRule="auto"/>
      <w:ind w:left="567" w:right="567"/>
      <w:jc w:val="center"/>
      <w:outlineLvl w:val="4"/>
    </w:pPr>
    <w:rPr>
      <w:rFonts w:ascii="Times New Roman" w:eastAsia="Times New Roman" w:hAnsi="Times New Roman"/>
      <w:b/>
      <w:szCs w:val="24"/>
      <w:lang w:eastAsia="it-IT"/>
    </w:rPr>
  </w:style>
  <w:style w:type="paragraph" w:styleId="Titolo6">
    <w:name w:val="heading 6"/>
    <w:basedOn w:val="Normale"/>
    <w:next w:val="Normale"/>
    <w:link w:val="Titolo6Carattere"/>
    <w:semiHidden/>
    <w:unhideWhenUsed/>
    <w:qFormat/>
    <w:rsid w:val="00C851E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9">
    <w:name w:val="heading 9"/>
    <w:basedOn w:val="Normale"/>
    <w:next w:val="Normale"/>
    <w:link w:val="Titolo9Carattere"/>
    <w:uiPriority w:val="9"/>
    <w:semiHidden/>
    <w:unhideWhenUsed/>
    <w:qFormat/>
    <w:rsid w:val="00C851E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F11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11D8"/>
    <w:rPr>
      <w:rFonts w:ascii="Tahoma" w:eastAsia="Calibri" w:hAnsi="Tahoma" w:cs="Tahoma"/>
      <w:sz w:val="16"/>
      <w:szCs w:val="16"/>
    </w:rPr>
  </w:style>
  <w:style w:type="paragraph" w:styleId="Paragrafoelenco">
    <w:name w:val="List Paragraph"/>
    <w:basedOn w:val="Normale"/>
    <w:uiPriority w:val="34"/>
    <w:qFormat/>
    <w:rsid w:val="009F11D8"/>
    <w:pPr>
      <w:ind w:left="720"/>
      <w:contextualSpacing/>
    </w:pPr>
  </w:style>
  <w:style w:type="paragraph" w:styleId="Titolo">
    <w:name w:val="Title"/>
    <w:basedOn w:val="Normale"/>
    <w:link w:val="TitoloCarattere"/>
    <w:uiPriority w:val="10"/>
    <w:qFormat/>
    <w:rsid w:val="009F11D8"/>
    <w:pPr>
      <w:spacing w:after="0" w:line="360" w:lineRule="auto"/>
      <w:ind w:left="567" w:right="567"/>
      <w:jc w:val="center"/>
    </w:pPr>
    <w:rPr>
      <w:rFonts w:ascii="Times New Roman" w:eastAsia="Times New Roman" w:hAnsi="Times New Roman"/>
      <w:b/>
      <w:sz w:val="24"/>
      <w:szCs w:val="20"/>
      <w:lang w:eastAsia="it-IT"/>
    </w:rPr>
  </w:style>
  <w:style w:type="character" w:customStyle="1" w:styleId="TitoloCarattere">
    <w:name w:val="Titolo Carattere"/>
    <w:basedOn w:val="Carpredefinitoparagrafo"/>
    <w:link w:val="Titolo"/>
    <w:uiPriority w:val="10"/>
    <w:rsid w:val="009F11D8"/>
    <w:rPr>
      <w:rFonts w:ascii="Times New Roman" w:eastAsia="Times New Roman" w:hAnsi="Times New Roman" w:cs="Times New Roman"/>
      <w:b/>
      <w:sz w:val="24"/>
      <w:szCs w:val="20"/>
      <w:lang w:eastAsia="it-IT"/>
    </w:rPr>
  </w:style>
  <w:style w:type="paragraph" w:styleId="NormaleWeb">
    <w:name w:val="Normal (Web)"/>
    <w:basedOn w:val="Normale"/>
    <w:uiPriority w:val="99"/>
    <w:semiHidden/>
    <w:rsid w:val="009F11D8"/>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1">
    <w:name w:val="1"/>
    <w:basedOn w:val="Normale"/>
    <w:next w:val="Corpotesto"/>
    <w:link w:val="CorpodeltestoCarattere"/>
    <w:rsid w:val="009F11D8"/>
    <w:pPr>
      <w:spacing w:after="120" w:line="240" w:lineRule="auto"/>
      <w:jc w:val="both"/>
    </w:pPr>
    <w:rPr>
      <w:rFonts w:ascii="Times New Roman" w:hAnsi="Times New Roman"/>
      <w:lang w:eastAsia="it-IT"/>
    </w:rPr>
  </w:style>
  <w:style w:type="character" w:customStyle="1" w:styleId="CorpodeltestoCarattere">
    <w:name w:val="Corpo del testo Carattere"/>
    <w:link w:val="1"/>
    <w:locked/>
    <w:rsid w:val="009F11D8"/>
    <w:rPr>
      <w:rFonts w:ascii="Times New Roman" w:eastAsia="Calibri" w:hAnsi="Times New Roman" w:cs="Times New Roman"/>
      <w:lang w:eastAsia="it-IT"/>
    </w:rPr>
  </w:style>
  <w:style w:type="paragraph" w:styleId="Corpotesto">
    <w:name w:val="Body Text"/>
    <w:basedOn w:val="Normale"/>
    <w:link w:val="CorpotestoCarattere"/>
    <w:unhideWhenUsed/>
    <w:rsid w:val="009F11D8"/>
    <w:pPr>
      <w:spacing w:after="120"/>
    </w:pPr>
  </w:style>
  <w:style w:type="character" w:customStyle="1" w:styleId="CorpotestoCarattere">
    <w:name w:val="Corpo testo Carattere"/>
    <w:basedOn w:val="Carpredefinitoparagrafo"/>
    <w:link w:val="Corpotesto"/>
    <w:rsid w:val="009F11D8"/>
    <w:rPr>
      <w:rFonts w:ascii="Calibri" w:eastAsia="Calibri" w:hAnsi="Calibri" w:cs="Times New Roman"/>
    </w:rPr>
  </w:style>
  <w:style w:type="paragraph" w:styleId="Intestazione">
    <w:name w:val="header"/>
    <w:basedOn w:val="Normale"/>
    <w:link w:val="IntestazioneCarattere"/>
    <w:uiPriority w:val="99"/>
    <w:rsid w:val="000254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548B"/>
    <w:rPr>
      <w:rFonts w:ascii="Calibri" w:eastAsia="Calibri" w:hAnsi="Calibri" w:cs="Times New Roman"/>
    </w:rPr>
  </w:style>
  <w:style w:type="character" w:customStyle="1" w:styleId="Titolo5Carattere">
    <w:name w:val="Titolo 5 Carattere"/>
    <w:basedOn w:val="Carpredefinitoparagrafo"/>
    <w:link w:val="Titolo5"/>
    <w:uiPriority w:val="9"/>
    <w:rsid w:val="00C851EB"/>
    <w:rPr>
      <w:rFonts w:ascii="Times New Roman" w:eastAsia="Times New Roman" w:hAnsi="Times New Roman" w:cs="Times New Roman"/>
      <w:b/>
      <w:szCs w:val="24"/>
      <w:lang w:eastAsia="it-IT"/>
    </w:rPr>
  </w:style>
  <w:style w:type="paragraph" w:styleId="Corpodeltesto2">
    <w:name w:val="Body Text 2"/>
    <w:basedOn w:val="Normale"/>
    <w:link w:val="Corpodeltesto2Carattere"/>
    <w:uiPriority w:val="99"/>
    <w:semiHidden/>
    <w:unhideWhenUsed/>
    <w:rsid w:val="00C851EB"/>
    <w:pPr>
      <w:spacing w:after="120" w:line="480" w:lineRule="auto"/>
    </w:pPr>
  </w:style>
  <w:style w:type="character" w:customStyle="1" w:styleId="Corpodeltesto2Carattere">
    <w:name w:val="Corpo del testo 2 Carattere"/>
    <w:basedOn w:val="Carpredefinitoparagrafo"/>
    <w:link w:val="Corpodeltesto2"/>
    <w:uiPriority w:val="99"/>
    <w:semiHidden/>
    <w:rsid w:val="00C851EB"/>
    <w:rPr>
      <w:rFonts w:ascii="Calibri" w:eastAsia="Calibri" w:hAnsi="Calibri" w:cs="Times New Roman"/>
    </w:rPr>
  </w:style>
  <w:style w:type="character" w:customStyle="1" w:styleId="Titolo1Carattere">
    <w:name w:val="Titolo 1 Carattere"/>
    <w:basedOn w:val="Carpredefinitoparagrafo"/>
    <w:link w:val="Titolo1"/>
    <w:rsid w:val="00C851EB"/>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uiPriority w:val="9"/>
    <w:semiHidden/>
    <w:rsid w:val="00C851EB"/>
    <w:rPr>
      <w:rFonts w:asciiTheme="majorHAnsi" w:eastAsiaTheme="majorEastAsia" w:hAnsiTheme="majorHAnsi" w:cstheme="majorBidi"/>
      <w:b/>
      <w:bCs/>
      <w:color w:val="4F81BD" w:themeColor="accent1"/>
    </w:rPr>
  </w:style>
  <w:style w:type="character" w:customStyle="1" w:styleId="Titolo6Carattere">
    <w:name w:val="Titolo 6 Carattere"/>
    <w:basedOn w:val="Carpredefinitoparagrafo"/>
    <w:link w:val="Titolo6"/>
    <w:semiHidden/>
    <w:rsid w:val="00C851EB"/>
    <w:rPr>
      <w:rFonts w:asciiTheme="majorHAnsi" w:eastAsiaTheme="majorEastAsia" w:hAnsiTheme="majorHAnsi" w:cstheme="majorBidi"/>
      <w:i/>
      <w:iCs/>
      <w:color w:val="243F60" w:themeColor="accent1" w:themeShade="7F"/>
    </w:rPr>
  </w:style>
  <w:style w:type="paragraph" w:customStyle="1" w:styleId="Federico-Beta">
    <w:name w:val="Federico - Beta"/>
    <w:basedOn w:val="Normale"/>
    <w:rsid w:val="00C851EB"/>
    <w:pPr>
      <w:spacing w:after="0" w:line="360" w:lineRule="auto"/>
      <w:jc w:val="both"/>
    </w:pPr>
    <w:rPr>
      <w:rFonts w:ascii="Times New Roman" w:eastAsia="Times New Roman" w:hAnsi="Times New Roman"/>
      <w:sz w:val="24"/>
      <w:szCs w:val="20"/>
      <w:lang w:eastAsia="it-IT"/>
    </w:rPr>
  </w:style>
  <w:style w:type="character" w:customStyle="1" w:styleId="Titolo9Carattere">
    <w:name w:val="Titolo 9 Carattere"/>
    <w:basedOn w:val="Carpredefinitoparagrafo"/>
    <w:link w:val="Titolo9"/>
    <w:uiPriority w:val="9"/>
    <w:semiHidden/>
    <w:rsid w:val="00C851EB"/>
    <w:rPr>
      <w:rFonts w:asciiTheme="majorHAnsi" w:eastAsiaTheme="majorEastAsia" w:hAnsiTheme="majorHAnsi" w:cstheme="majorBidi"/>
      <w:i/>
      <w:iCs/>
      <w:color w:val="404040" w:themeColor="text1" w:themeTint="BF"/>
      <w:sz w:val="20"/>
      <w:szCs w:val="20"/>
    </w:rPr>
  </w:style>
  <w:style w:type="paragraph" w:styleId="Testodelblocco">
    <w:name w:val="Block Text"/>
    <w:basedOn w:val="Normale"/>
    <w:rsid w:val="00C851EB"/>
    <w:pPr>
      <w:tabs>
        <w:tab w:val="left" w:pos="8640"/>
        <w:tab w:val="left" w:pos="8820"/>
      </w:tabs>
      <w:spacing w:after="0" w:line="240" w:lineRule="auto"/>
      <w:ind w:left="1416" w:right="818" w:hanging="834"/>
      <w:jc w:val="both"/>
    </w:pPr>
    <w:rPr>
      <w:rFonts w:ascii="Times New Roman" w:eastAsia="Times New Roman" w:hAnsi="Times New Roman"/>
      <w:sz w:val="24"/>
      <w:szCs w:val="20"/>
      <w:lang w:eastAsia="it-IT"/>
    </w:rPr>
  </w:style>
  <w:style w:type="paragraph" w:customStyle="1" w:styleId="mysent">
    <w:name w:val="mysent"/>
    <w:basedOn w:val="Normale"/>
    <w:rsid w:val="001F46BB"/>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spacing w:after="0" w:line="240" w:lineRule="auto"/>
      <w:ind w:firstLine="284"/>
      <w:jc w:val="both"/>
      <w:textAlignment w:val="baseline"/>
    </w:pPr>
    <w:rPr>
      <w:rFonts w:ascii="Times New Roman" w:eastAsia="Times New Roman" w:hAnsi="Times New Roman"/>
      <w:sz w:val="24"/>
      <w:szCs w:val="20"/>
      <w:lang w:eastAsia="it-IT"/>
    </w:rPr>
  </w:style>
  <w:style w:type="character" w:customStyle="1" w:styleId="Titolo4Carattere">
    <w:name w:val="Titolo 4 Carattere"/>
    <w:basedOn w:val="Carpredefinitoparagrafo"/>
    <w:link w:val="Titolo4"/>
    <w:rsid w:val="00D859D4"/>
    <w:rPr>
      <w:rFonts w:asciiTheme="majorHAnsi" w:eastAsiaTheme="majorEastAsia" w:hAnsiTheme="majorHAnsi" w:cstheme="majorBidi"/>
      <w:b/>
      <w:bCs/>
      <w:i/>
      <w:iCs/>
      <w:color w:val="4F81BD" w:themeColor="accent1"/>
    </w:rPr>
  </w:style>
  <w:style w:type="paragraph" w:styleId="Rientrocorpodeltesto">
    <w:name w:val="Body Text Indent"/>
    <w:basedOn w:val="Normale"/>
    <w:link w:val="RientrocorpodeltestoCarattere"/>
    <w:uiPriority w:val="99"/>
    <w:semiHidden/>
    <w:unhideWhenUsed/>
    <w:rsid w:val="00D859D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859D4"/>
    <w:rPr>
      <w:rFonts w:ascii="Calibri" w:eastAsia="Calibri" w:hAnsi="Calibri" w:cs="Times New Roman"/>
    </w:rPr>
  </w:style>
  <w:style w:type="character" w:customStyle="1" w:styleId="Titolo2Carattere">
    <w:name w:val="Titolo 2 Carattere"/>
    <w:basedOn w:val="Carpredefinitoparagrafo"/>
    <w:link w:val="Titolo2"/>
    <w:uiPriority w:val="9"/>
    <w:semiHidden/>
    <w:rsid w:val="00D859D4"/>
    <w:rPr>
      <w:rFonts w:asciiTheme="majorHAnsi" w:eastAsiaTheme="majorEastAsia" w:hAnsiTheme="majorHAnsi" w:cstheme="majorBidi"/>
      <w:b/>
      <w:bCs/>
      <w:color w:val="4F81BD" w:themeColor="accent1"/>
      <w:sz w:val="26"/>
      <w:szCs w:val="26"/>
    </w:rPr>
  </w:style>
  <w:style w:type="paragraph" w:customStyle="1" w:styleId="XNUM4Stile1">
    <w:name w:val="XNUM4Stile1"/>
    <w:basedOn w:val="Normale"/>
    <w:rsid w:val="00D859D4"/>
    <w:pPr>
      <w:numPr>
        <w:numId w:val="1"/>
      </w:numPr>
      <w:spacing w:after="0" w:line="240" w:lineRule="auto"/>
      <w:jc w:val="both"/>
    </w:pPr>
    <w:rPr>
      <w:rFonts w:ascii="Times New Roman" w:eastAsia="Times New Roman" w:hAnsi="Times New Roman"/>
      <w:szCs w:val="20"/>
      <w:lang w:eastAsia="it-IT"/>
    </w:rPr>
  </w:style>
  <w:style w:type="paragraph" w:customStyle="1" w:styleId="xTitolo">
    <w:name w:val="xTitolo"/>
    <w:basedOn w:val="Corpotesto"/>
    <w:next w:val="Corpotesto"/>
    <w:rsid w:val="00D859D4"/>
    <w:pPr>
      <w:keepNext/>
      <w:keepLines/>
      <w:tabs>
        <w:tab w:val="num" w:pos="1440"/>
      </w:tabs>
      <w:spacing w:before="240" w:after="0" w:line="240" w:lineRule="auto"/>
      <w:ind w:left="1440" w:hanging="360"/>
      <w:jc w:val="both"/>
      <w:outlineLvl w:val="0"/>
    </w:pPr>
    <w:rPr>
      <w:rFonts w:ascii="Times New Roman" w:eastAsia="Times New Roman" w:hAnsi="Times New Roman"/>
      <w:b/>
      <w:sz w:val="24"/>
      <w:szCs w:val="24"/>
      <w:lang w:eastAsia="it-IT"/>
    </w:rPr>
  </w:style>
  <w:style w:type="paragraph" w:customStyle="1" w:styleId="xsottotit2">
    <w:name w:val="xsottotit2"/>
    <w:basedOn w:val="Normale"/>
    <w:rsid w:val="00D859D4"/>
    <w:pPr>
      <w:keepNext/>
      <w:keepLines/>
      <w:numPr>
        <w:numId w:val="2"/>
      </w:numPr>
      <w:spacing w:before="120" w:after="0" w:line="240" w:lineRule="auto"/>
      <w:jc w:val="both"/>
      <w:outlineLvl w:val="2"/>
    </w:pPr>
    <w:rPr>
      <w:rFonts w:ascii="Times New Roman" w:eastAsia="Times New Roman" w:hAnsi="Times New Roman"/>
      <w:b/>
      <w:szCs w:val="24"/>
      <w:lang w:eastAsia="it-IT"/>
    </w:rPr>
  </w:style>
  <w:style w:type="character" w:styleId="Collegamentoipertestuale">
    <w:name w:val="Hyperlink"/>
    <w:rsid w:val="00D859D4"/>
    <w:rPr>
      <w:color w:val="0000FF"/>
      <w:u w:val="single"/>
    </w:rPr>
  </w:style>
  <w:style w:type="paragraph" w:customStyle="1" w:styleId="formul13">
    <w:name w:val="formul1_3"/>
    <w:rsid w:val="00D859D4"/>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wcorpoqui">
    <w:name w:val="wcorpoqui"/>
    <w:basedOn w:val="Normale"/>
    <w:rsid w:val="0032310B"/>
    <w:pPr>
      <w:spacing w:after="0" w:line="240" w:lineRule="auto"/>
      <w:ind w:left="284" w:firstLine="283"/>
      <w:jc w:val="both"/>
    </w:pPr>
    <w:rPr>
      <w:rFonts w:ascii="Times New Roman" w:eastAsia="Times New Roman" w:hAnsi="Times New Roman"/>
      <w:sz w:val="24"/>
      <w:szCs w:val="20"/>
      <w:lang w:eastAsia="it-IT"/>
    </w:rPr>
  </w:style>
  <w:style w:type="paragraph" w:customStyle="1" w:styleId="inizio1">
    <w:name w:val="inizio_1"/>
    <w:rsid w:val="00EE400B"/>
    <w:pPr>
      <w:widowControl w:val="0"/>
      <w:autoSpaceDE w:val="0"/>
      <w:autoSpaceDN w:val="0"/>
      <w:adjustRightInd w:val="0"/>
      <w:spacing w:after="0" w:line="240" w:lineRule="auto"/>
      <w:jc w:val="both"/>
    </w:pPr>
    <w:rPr>
      <w:rFonts w:ascii="Times New Roman" w:eastAsia="Times New Roman" w:hAnsi="Times New Roman" w:cs="Times New Roman"/>
      <w:b/>
      <w:bCs/>
      <w:lang w:val="en-US" w:eastAsia="it-IT"/>
    </w:rPr>
  </w:style>
  <w:style w:type="paragraph" w:customStyle="1" w:styleId="formul11">
    <w:name w:val="formul1_1"/>
    <w:uiPriority w:val="99"/>
    <w:rsid w:val="00EE400B"/>
    <w:pPr>
      <w:autoSpaceDE w:val="0"/>
      <w:autoSpaceDN w:val="0"/>
      <w:adjustRightInd w:val="0"/>
      <w:spacing w:before="214" w:after="0" w:line="240" w:lineRule="auto"/>
      <w:jc w:val="center"/>
    </w:pPr>
    <w:rPr>
      <w:rFonts w:ascii="Times New Roman" w:eastAsia="Times New Roman" w:hAnsi="Times New Roman" w:cs="Times New Roman"/>
      <w:sz w:val="18"/>
      <w:szCs w:val="18"/>
      <w:lang w:val="en-US" w:eastAsia="it-IT"/>
    </w:rPr>
  </w:style>
  <w:style w:type="paragraph" w:customStyle="1" w:styleId="formul12">
    <w:name w:val="formul1_2"/>
    <w:uiPriority w:val="99"/>
    <w:rsid w:val="00EE400B"/>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Paragrafoelenco1">
    <w:name w:val="Paragrafo elenco1"/>
    <w:basedOn w:val="Normale"/>
    <w:rsid w:val="00EE400B"/>
    <w:pPr>
      <w:ind w:left="720"/>
      <w:contextualSpacing/>
    </w:pPr>
    <w:rPr>
      <w:rFonts w:eastAsia="Times New Roman"/>
    </w:rPr>
  </w:style>
  <w:style w:type="paragraph" w:customStyle="1" w:styleId="formul111">
    <w:name w:val="formul11_1"/>
    <w:uiPriority w:val="99"/>
    <w:rsid w:val="00081FA1"/>
    <w:pPr>
      <w:autoSpaceDE w:val="0"/>
      <w:autoSpaceDN w:val="0"/>
      <w:spacing w:before="214" w:after="0" w:line="240" w:lineRule="auto"/>
      <w:jc w:val="center"/>
    </w:pPr>
    <w:rPr>
      <w:rFonts w:ascii="Times New Roman" w:eastAsiaTheme="minorEastAsia" w:hAnsi="Times New Roman" w:cs="Times New Roman"/>
      <w:sz w:val="20"/>
      <w:szCs w:val="20"/>
      <w:lang w:val="en-US" w:eastAsia="it-IT"/>
    </w:rPr>
  </w:style>
  <w:style w:type="paragraph" w:customStyle="1" w:styleId="formul112">
    <w:name w:val="formul11_2"/>
    <w:uiPriority w:val="99"/>
    <w:rsid w:val="00081FA1"/>
    <w:pPr>
      <w:widowControl w:val="0"/>
      <w:autoSpaceDE w:val="0"/>
      <w:autoSpaceDN w:val="0"/>
      <w:spacing w:before="235" w:after="0" w:line="240" w:lineRule="auto"/>
      <w:jc w:val="both"/>
    </w:pPr>
    <w:rPr>
      <w:rFonts w:ascii="Times New Roman" w:eastAsiaTheme="minorEastAsia" w:hAnsi="Times New Roman" w:cs="Times New Roman"/>
      <w:sz w:val="20"/>
      <w:szCs w:val="20"/>
      <w:lang w:val="en-US" w:eastAsia="it-IT"/>
    </w:rPr>
  </w:style>
  <w:style w:type="paragraph" w:customStyle="1" w:styleId="formul113">
    <w:name w:val="formul11_3"/>
    <w:uiPriority w:val="99"/>
    <w:rsid w:val="00081FA1"/>
    <w:pPr>
      <w:widowControl w:val="0"/>
      <w:autoSpaceDE w:val="0"/>
      <w:autoSpaceDN w:val="0"/>
      <w:spacing w:after="0" w:line="240" w:lineRule="auto"/>
      <w:jc w:val="both"/>
    </w:pPr>
    <w:rPr>
      <w:rFonts w:ascii="Times New Roman" w:eastAsiaTheme="minorEastAsia" w:hAnsi="Times New Roman" w:cs="Times New Roman"/>
      <w:sz w:val="20"/>
      <w:szCs w:val="20"/>
      <w:lang w:val="en-US" w:eastAsia="it-IT"/>
    </w:rPr>
  </w:style>
  <w:style w:type="paragraph" w:styleId="Testonormale">
    <w:name w:val="Plain Text"/>
    <w:basedOn w:val="Normale"/>
    <w:link w:val="TestonormaleCarattere"/>
    <w:uiPriority w:val="99"/>
    <w:rsid w:val="002A3030"/>
    <w:pPr>
      <w:widowControl w:val="0"/>
      <w:spacing w:after="0" w:line="240" w:lineRule="auto"/>
      <w:jc w:val="both"/>
    </w:pPr>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uiPriority w:val="99"/>
    <w:rsid w:val="002A3030"/>
    <w:rPr>
      <w:rFonts w:ascii="Courier New" w:eastAsia="Times New Roman" w:hAnsi="Courier New" w:cs="Times New Roman"/>
      <w:sz w:val="20"/>
      <w:szCs w:val="20"/>
      <w:lang w:eastAsia="it-IT"/>
    </w:rPr>
  </w:style>
  <w:style w:type="paragraph" w:customStyle="1" w:styleId="Default">
    <w:name w:val="Default"/>
    <w:rsid w:val="00B53E00"/>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character" w:styleId="Enfasicorsivo">
    <w:name w:val="Emphasis"/>
    <w:basedOn w:val="Carpredefinitoparagrafo"/>
    <w:uiPriority w:val="20"/>
    <w:qFormat/>
    <w:rsid w:val="00B53E00"/>
    <w:rPr>
      <w:i/>
      <w:iCs/>
    </w:rPr>
  </w:style>
  <w:style w:type="character" w:styleId="Enfasigrassetto">
    <w:name w:val="Strong"/>
    <w:basedOn w:val="Carpredefinitoparagrafo"/>
    <w:uiPriority w:val="22"/>
    <w:qFormat/>
    <w:rsid w:val="00B53E00"/>
    <w:rPr>
      <w:b/>
      <w:bCs/>
    </w:rPr>
  </w:style>
  <w:style w:type="paragraph" w:customStyle="1" w:styleId="z-Sost">
    <w:name w:val="z-Sost"/>
    <w:basedOn w:val="Testonormale"/>
    <w:rsid w:val="00B84999"/>
    <w:pPr>
      <w:widowControl/>
      <w:jc w:val="center"/>
    </w:pPr>
    <w:rPr>
      <w:rFonts w:ascii="Times New Roman" w:hAnsi="Times New Roman" w:cs="Courier New"/>
      <w:b/>
      <w:sz w:val="24"/>
    </w:rPr>
  </w:style>
  <w:style w:type="paragraph" w:styleId="Nessunaspaziatura">
    <w:name w:val="No Spacing"/>
    <w:uiPriority w:val="1"/>
    <w:qFormat/>
    <w:rsid w:val="00B84999"/>
    <w:pPr>
      <w:spacing w:after="0" w:line="194" w:lineRule="atLeast"/>
      <w:ind w:left="357"/>
      <w:jc w:val="both"/>
    </w:pPr>
    <w:rPr>
      <w:rFonts w:ascii="Calibri" w:eastAsia="Times New Roman" w:hAnsi="Calibri" w:cs="Arial"/>
      <w:lang w:val="en-US"/>
    </w:rPr>
  </w:style>
  <w:style w:type="paragraph" w:styleId="Testonotaapidipagina">
    <w:name w:val="footnote text"/>
    <w:basedOn w:val="Normale"/>
    <w:link w:val="TestonotaapidipaginaCarattere"/>
    <w:rsid w:val="00B84999"/>
    <w:pPr>
      <w:spacing w:after="0" w:line="240" w:lineRule="auto"/>
    </w:pPr>
    <w:rPr>
      <w:rFonts w:ascii="Times New Roman" w:eastAsia="Times New Roman" w:hAnsi="Times New Roman"/>
      <w:bCs/>
      <w:sz w:val="20"/>
      <w:szCs w:val="20"/>
      <w:lang w:eastAsia="it-IT"/>
    </w:rPr>
  </w:style>
  <w:style w:type="character" w:customStyle="1" w:styleId="TestonotaapidipaginaCarattere">
    <w:name w:val="Testo nota a piè di pagina Carattere"/>
    <w:basedOn w:val="Carpredefinitoparagrafo"/>
    <w:link w:val="Testonotaapidipagina"/>
    <w:rsid w:val="00B84999"/>
    <w:rPr>
      <w:rFonts w:ascii="Times New Roman" w:eastAsia="Times New Roman" w:hAnsi="Times New Roman" w:cs="Times New Roman"/>
      <w:bCs/>
      <w:sz w:val="20"/>
      <w:szCs w:val="20"/>
      <w:lang w:eastAsia="it-IT"/>
    </w:rPr>
  </w:style>
  <w:style w:type="character" w:styleId="Rimandonotaapidipagina">
    <w:name w:val="footnote reference"/>
    <w:basedOn w:val="Carpredefinitoparagrafo"/>
    <w:rsid w:val="00B84999"/>
    <w:rPr>
      <w:vertAlign w:val="superscript"/>
    </w:rPr>
  </w:style>
  <w:style w:type="character" w:styleId="Rimandocommento">
    <w:name w:val="annotation reference"/>
    <w:basedOn w:val="Carpredefinitoparagrafo"/>
    <w:uiPriority w:val="99"/>
    <w:semiHidden/>
    <w:unhideWhenUsed/>
    <w:rsid w:val="00AE3A8E"/>
    <w:rPr>
      <w:sz w:val="16"/>
      <w:szCs w:val="16"/>
    </w:rPr>
  </w:style>
  <w:style w:type="paragraph" w:styleId="Testocommento">
    <w:name w:val="annotation text"/>
    <w:basedOn w:val="Normale"/>
    <w:link w:val="TestocommentoCarattere"/>
    <w:uiPriority w:val="99"/>
    <w:unhideWhenUsed/>
    <w:rsid w:val="00AE3A8E"/>
    <w:pPr>
      <w:spacing w:line="240" w:lineRule="auto"/>
    </w:pPr>
    <w:rPr>
      <w:sz w:val="20"/>
      <w:szCs w:val="20"/>
    </w:rPr>
  </w:style>
  <w:style w:type="character" w:customStyle="1" w:styleId="TestocommentoCarattere">
    <w:name w:val="Testo commento Carattere"/>
    <w:basedOn w:val="Carpredefinitoparagrafo"/>
    <w:link w:val="Testocommento"/>
    <w:uiPriority w:val="99"/>
    <w:rsid w:val="00AE3A8E"/>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E3A8E"/>
    <w:rPr>
      <w:b/>
      <w:bCs/>
    </w:rPr>
  </w:style>
  <w:style w:type="character" w:customStyle="1" w:styleId="SoggettocommentoCarattere">
    <w:name w:val="Soggetto commento Carattere"/>
    <w:basedOn w:val="TestocommentoCarattere"/>
    <w:link w:val="Soggettocommento"/>
    <w:uiPriority w:val="99"/>
    <w:semiHidden/>
    <w:rsid w:val="00AE3A8E"/>
    <w:rPr>
      <w:rFonts w:ascii="Calibri" w:eastAsia="Calibri" w:hAnsi="Calibri" w:cs="Times New Roman"/>
      <w:b/>
      <w:bCs/>
      <w:sz w:val="20"/>
      <w:szCs w:val="20"/>
    </w:rPr>
  </w:style>
  <w:style w:type="paragraph" w:styleId="Pidipagina">
    <w:name w:val="footer"/>
    <w:basedOn w:val="Normale"/>
    <w:link w:val="PidipaginaCarattere"/>
    <w:uiPriority w:val="99"/>
    <w:unhideWhenUsed/>
    <w:rsid w:val="00BB02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2B0"/>
    <w:rPr>
      <w:rFonts w:ascii="Calibri" w:eastAsia="Calibri" w:hAnsi="Calibri" w:cs="Times New Roman"/>
    </w:rPr>
  </w:style>
  <w:style w:type="character" w:customStyle="1" w:styleId="Menzionenonrisolta1">
    <w:name w:val="Menzione non risolta1"/>
    <w:basedOn w:val="Carpredefinitoparagrafo"/>
    <w:uiPriority w:val="99"/>
    <w:semiHidden/>
    <w:unhideWhenUsed/>
    <w:rsid w:val="002D271A"/>
    <w:rPr>
      <w:color w:val="808080"/>
      <w:shd w:val="clear" w:color="auto" w:fill="E6E6E6"/>
    </w:rPr>
  </w:style>
  <w:style w:type="paragraph" w:styleId="Revisione">
    <w:name w:val="Revision"/>
    <w:hidden/>
    <w:uiPriority w:val="99"/>
    <w:semiHidden/>
    <w:rsid w:val="005A37FE"/>
    <w:pPr>
      <w:spacing w:after="0" w:line="240" w:lineRule="auto"/>
    </w:pPr>
    <w:rPr>
      <w:rFonts w:ascii="Calibri" w:eastAsia="Calibri" w:hAnsi="Calibri" w:cs="Times New Roman"/>
    </w:rPr>
  </w:style>
  <w:style w:type="character" w:customStyle="1" w:styleId="Menzionenonrisolta2">
    <w:name w:val="Menzione non risolta2"/>
    <w:basedOn w:val="Carpredefinitoparagrafo"/>
    <w:uiPriority w:val="99"/>
    <w:semiHidden/>
    <w:unhideWhenUsed/>
    <w:rsid w:val="00047E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175">
      <w:bodyDiv w:val="1"/>
      <w:marLeft w:val="0"/>
      <w:marRight w:val="0"/>
      <w:marTop w:val="0"/>
      <w:marBottom w:val="0"/>
      <w:divBdr>
        <w:top w:val="none" w:sz="0" w:space="0" w:color="auto"/>
        <w:left w:val="none" w:sz="0" w:space="0" w:color="auto"/>
        <w:bottom w:val="none" w:sz="0" w:space="0" w:color="auto"/>
        <w:right w:val="none" w:sz="0" w:space="0" w:color="auto"/>
      </w:divBdr>
    </w:div>
    <w:div w:id="73750239">
      <w:bodyDiv w:val="1"/>
      <w:marLeft w:val="0"/>
      <w:marRight w:val="0"/>
      <w:marTop w:val="0"/>
      <w:marBottom w:val="0"/>
      <w:divBdr>
        <w:top w:val="none" w:sz="0" w:space="0" w:color="auto"/>
        <w:left w:val="none" w:sz="0" w:space="0" w:color="auto"/>
        <w:bottom w:val="none" w:sz="0" w:space="0" w:color="auto"/>
        <w:right w:val="none" w:sz="0" w:space="0" w:color="auto"/>
      </w:divBdr>
    </w:div>
    <w:div w:id="290795552">
      <w:bodyDiv w:val="1"/>
      <w:marLeft w:val="0"/>
      <w:marRight w:val="0"/>
      <w:marTop w:val="0"/>
      <w:marBottom w:val="0"/>
      <w:divBdr>
        <w:top w:val="none" w:sz="0" w:space="0" w:color="auto"/>
        <w:left w:val="none" w:sz="0" w:space="0" w:color="auto"/>
        <w:bottom w:val="none" w:sz="0" w:space="0" w:color="auto"/>
        <w:right w:val="none" w:sz="0" w:space="0" w:color="auto"/>
      </w:divBdr>
    </w:div>
    <w:div w:id="305163884">
      <w:bodyDiv w:val="1"/>
      <w:marLeft w:val="0"/>
      <w:marRight w:val="0"/>
      <w:marTop w:val="0"/>
      <w:marBottom w:val="0"/>
      <w:divBdr>
        <w:top w:val="none" w:sz="0" w:space="0" w:color="auto"/>
        <w:left w:val="none" w:sz="0" w:space="0" w:color="auto"/>
        <w:bottom w:val="none" w:sz="0" w:space="0" w:color="auto"/>
        <w:right w:val="none" w:sz="0" w:space="0" w:color="auto"/>
      </w:divBdr>
    </w:div>
    <w:div w:id="319164027">
      <w:bodyDiv w:val="1"/>
      <w:marLeft w:val="0"/>
      <w:marRight w:val="0"/>
      <w:marTop w:val="0"/>
      <w:marBottom w:val="0"/>
      <w:divBdr>
        <w:top w:val="none" w:sz="0" w:space="0" w:color="auto"/>
        <w:left w:val="none" w:sz="0" w:space="0" w:color="auto"/>
        <w:bottom w:val="none" w:sz="0" w:space="0" w:color="auto"/>
        <w:right w:val="none" w:sz="0" w:space="0" w:color="auto"/>
      </w:divBdr>
    </w:div>
    <w:div w:id="762533429">
      <w:bodyDiv w:val="1"/>
      <w:marLeft w:val="0"/>
      <w:marRight w:val="0"/>
      <w:marTop w:val="0"/>
      <w:marBottom w:val="0"/>
      <w:divBdr>
        <w:top w:val="none" w:sz="0" w:space="0" w:color="auto"/>
        <w:left w:val="none" w:sz="0" w:space="0" w:color="auto"/>
        <w:bottom w:val="none" w:sz="0" w:space="0" w:color="auto"/>
        <w:right w:val="none" w:sz="0" w:space="0" w:color="auto"/>
      </w:divBdr>
    </w:div>
    <w:div w:id="777069537">
      <w:bodyDiv w:val="1"/>
      <w:marLeft w:val="0"/>
      <w:marRight w:val="0"/>
      <w:marTop w:val="0"/>
      <w:marBottom w:val="0"/>
      <w:divBdr>
        <w:top w:val="none" w:sz="0" w:space="0" w:color="auto"/>
        <w:left w:val="none" w:sz="0" w:space="0" w:color="auto"/>
        <w:bottom w:val="none" w:sz="0" w:space="0" w:color="auto"/>
        <w:right w:val="none" w:sz="0" w:space="0" w:color="auto"/>
      </w:divBdr>
    </w:div>
    <w:div w:id="917062265">
      <w:bodyDiv w:val="1"/>
      <w:marLeft w:val="0"/>
      <w:marRight w:val="0"/>
      <w:marTop w:val="0"/>
      <w:marBottom w:val="0"/>
      <w:divBdr>
        <w:top w:val="none" w:sz="0" w:space="0" w:color="auto"/>
        <w:left w:val="none" w:sz="0" w:space="0" w:color="auto"/>
        <w:bottom w:val="none" w:sz="0" w:space="0" w:color="auto"/>
        <w:right w:val="none" w:sz="0" w:space="0" w:color="auto"/>
      </w:divBdr>
    </w:div>
    <w:div w:id="962808154">
      <w:bodyDiv w:val="1"/>
      <w:marLeft w:val="0"/>
      <w:marRight w:val="0"/>
      <w:marTop w:val="0"/>
      <w:marBottom w:val="0"/>
      <w:divBdr>
        <w:top w:val="none" w:sz="0" w:space="0" w:color="auto"/>
        <w:left w:val="none" w:sz="0" w:space="0" w:color="auto"/>
        <w:bottom w:val="none" w:sz="0" w:space="0" w:color="auto"/>
        <w:right w:val="none" w:sz="0" w:space="0" w:color="auto"/>
      </w:divBdr>
    </w:div>
    <w:div w:id="1017341698">
      <w:bodyDiv w:val="1"/>
      <w:marLeft w:val="0"/>
      <w:marRight w:val="0"/>
      <w:marTop w:val="0"/>
      <w:marBottom w:val="0"/>
      <w:divBdr>
        <w:top w:val="none" w:sz="0" w:space="0" w:color="auto"/>
        <w:left w:val="none" w:sz="0" w:space="0" w:color="auto"/>
        <w:bottom w:val="none" w:sz="0" w:space="0" w:color="auto"/>
        <w:right w:val="none" w:sz="0" w:space="0" w:color="auto"/>
      </w:divBdr>
    </w:div>
    <w:div w:id="1220705842">
      <w:bodyDiv w:val="1"/>
      <w:marLeft w:val="0"/>
      <w:marRight w:val="0"/>
      <w:marTop w:val="0"/>
      <w:marBottom w:val="0"/>
      <w:divBdr>
        <w:top w:val="none" w:sz="0" w:space="0" w:color="auto"/>
        <w:left w:val="none" w:sz="0" w:space="0" w:color="auto"/>
        <w:bottom w:val="none" w:sz="0" w:space="0" w:color="auto"/>
        <w:right w:val="none" w:sz="0" w:space="0" w:color="auto"/>
      </w:divBdr>
    </w:div>
    <w:div w:id="1265722640">
      <w:bodyDiv w:val="1"/>
      <w:marLeft w:val="0"/>
      <w:marRight w:val="0"/>
      <w:marTop w:val="0"/>
      <w:marBottom w:val="0"/>
      <w:divBdr>
        <w:top w:val="none" w:sz="0" w:space="0" w:color="auto"/>
        <w:left w:val="none" w:sz="0" w:space="0" w:color="auto"/>
        <w:bottom w:val="none" w:sz="0" w:space="0" w:color="auto"/>
        <w:right w:val="none" w:sz="0" w:space="0" w:color="auto"/>
      </w:divBdr>
    </w:div>
    <w:div w:id="1324580215">
      <w:bodyDiv w:val="1"/>
      <w:marLeft w:val="0"/>
      <w:marRight w:val="0"/>
      <w:marTop w:val="0"/>
      <w:marBottom w:val="0"/>
      <w:divBdr>
        <w:top w:val="none" w:sz="0" w:space="0" w:color="auto"/>
        <w:left w:val="none" w:sz="0" w:space="0" w:color="auto"/>
        <w:bottom w:val="none" w:sz="0" w:space="0" w:color="auto"/>
        <w:right w:val="none" w:sz="0" w:space="0" w:color="auto"/>
      </w:divBdr>
    </w:div>
    <w:div w:id="1471826529">
      <w:bodyDiv w:val="1"/>
      <w:marLeft w:val="0"/>
      <w:marRight w:val="0"/>
      <w:marTop w:val="0"/>
      <w:marBottom w:val="0"/>
      <w:divBdr>
        <w:top w:val="none" w:sz="0" w:space="0" w:color="auto"/>
        <w:left w:val="none" w:sz="0" w:space="0" w:color="auto"/>
        <w:bottom w:val="none" w:sz="0" w:space="0" w:color="auto"/>
        <w:right w:val="none" w:sz="0" w:space="0" w:color="auto"/>
      </w:divBdr>
    </w:div>
    <w:div w:id="1492520377">
      <w:bodyDiv w:val="1"/>
      <w:marLeft w:val="0"/>
      <w:marRight w:val="0"/>
      <w:marTop w:val="0"/>
      <w:marBottom w:val="0"/>
      <w:divBdr>
        <w:top w:val="none" w:sz="0" w:space="0" w:color="auto"/>
        <w:left w:val="none" w:sz="0" w:space="0" w:color="auto"/>
        <w:bottom w:val="none" w:sz="0" w:space="0" w:color="auto"/>
        <w:right w:val="none" w:sz="0" w:space="0" w:color="auto"/>
      </w:divBdr>
    </w:div>
    <w:div w:id="1772699403">
      <w:bodyDiv w:val="1"/>
      <w:marLeft w:val="0"/>
      <w:marRight w:val="0"/>
      <w:marTop w:val="0"/>
      <w:marBottom w:val="0"/>
      <w:divBdr>
        <w:top w:val="none" w:sz="0" w:space="0" w:color="auto"/>
        <w:left w:val="none" w:sz="0" w:space="0" w:color="auto"/>
        <w:bottom w:val="none" w:sz="0" w:space="0" w:color="auto"/>
        <w:right w:val="none" w:sz="0" w:space="0" w:color="auto"/>
      </w:divBdr>
    </w:div>
    <w:div w:id="1841191406">
      <w:bodyDiv w:val="1"/>
      <w:marLeft w:val="0"/>
      <w:marRight w:val="0"/>
      <w:marTop w:val="0"/>
      <w:marBottom w:val="0"/>
      <w:divBdr>
        <w:top w:val="none" w:sz="0" w:space="0" w:color="auto"/>
        <w:left w:val="none" w:sz="0" w:space="0" w:color="auto"/>
        <w:bottom w:val="none" w:sz="0" w:space="0" w:color="auto"/>
        <w:right w:val="none" w:sz="0" w:space="0" w:color="auto"/>
      </w:divBdr>
    </w:div>
    <w:div w:id="2013869705">
      <w:bodyDiv w:val="1"/>
      <w:marLeft w:val="0"/>
      <w:marRight w:val="0"/>
      <w:marTop w:val="0"/>
      <w:marBottom w:val="0"/>
      <w:divBdr>
        <w:top w:val="none" w:sz="0" w:space="0" w:color="auto"/>
        <w:left w:val="none" w:sz="0" w:space="0" w:color="auto"/>
        <w:bottom w:val="none" w:sz="0" w:space="0" w:color="auto"/>
        <w:right w:val="none" w:sz="0" w:space="0" w:color="auto"/>
      </w:divBdr>
    </w:div>
    <w:div w:id="208452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cuzioni.immobiliari.tribunale.monza@giustiziacert.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AEF4-855F-4BA6-88E5-FE020D07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4724</Words>
  <Characters>26931</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Organizzazione</Company>
  <LinksUpToDate>false</LinksUpToDate>
  <CharactersWithSpaces>31592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alberto.crivelli</dc:creator>
  <cp:lastModifiedBy>Brivio Luca</cp:lastModifiedBy>
  <cp:revision>4</cp:revision>
  <cp:lastPrinted>2018-03-21T12:27:00Z</cp:lastPrinted>
  <dcterms:created xsi:type="dcterms:W3CDTF">2018-04-05T12:59:00Z</dcterms:created>
  <dcterms:modified xsi:type="dcterms:W3CDTF">2018-04-05T17:07:00Z</dcterms:modified>
</cp:coreProperties>
</file>